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9BB92" w14:textId="77777777" w:rsidR="00185EC7" w:rsidRPr="00185EC7" w:rsidRDefault="00185EC7" w:rsidP="00185EC7">
      <w:pPr>
        <w:pStyle w:val="Title"/>
        <w:rPr>
          <w:b/>
          <w:bCs/>
        </w:rPr>
      </w:pPr>
      <w:r w:rsidRPr="00185EC7">
        <w:rPr>
          <w:b/>
          <w:bCs/>
        </w:rPr>
        <w:t>Speaking and Listening Policy (Template for UK Primary and Secondary Schools)</w:t>
      </w:r>
    </w:p>
    <w:p w14:paraId="5EAD990D" w14:textId="77777777" w:rsidR="00185EC7" w:rsidRPr="00185EC7" w:rsidRDefault="00185EC7" w:rsidP="00185EC7">
      <w:pPr>
        <w:rPr>
          <w:rFonts w:ascii="Arial" w:hAnsi="Arial" w:cs="Arial"/>
        </w:rPr>
      </w:pPr>
    </w:p>
    <w:p w14:paraId="44D56D70" w14:textId="77777777" w:rsidR="00185EC7" w:rsidRPr="00185EC7" w:rsidRDefault="00185EC7" w:rsidP="00185EC7">
      <w:pPr>
        <w:pStyle w:val="ListParagraph"/>
        <w:numPr>
          <w:ilvl w:val="0"/>
          <w:numId w:val="47"/>
        </w:numPr>
        <w:rPr>
          <w:rFonts w:ascii="Arial" w:hAnsi="Arial" w:cs="Arial"/>
        </w:rPr>
      </w:pPr>
      <w:r w:rsidRPr="00185EC7">
        <w:rPr>
          <w:rFonts w:ascii="Arial" w:hAnsi="Arial" w:cs="Arial"/>
        </w:rPr>
        <w:t>School name: [Insert School Name]</w:t>
      </w:r>
    </w:p>
    <w:p w14:paraId="4AD43E73" w14:textId="77777777" w:rsidR="00185EC7" w:rsidRPr="00185EC7" w:rsidRDefault="00185EC7" w:rsidP="00185EC7">
      <w:pPr>
        <w:pStyle w:val="ListParagraph"/>
        <w:numPr>
          <w:ilvl w:val="0"/>
          <w:numId w:val="47"/>
        </w:numPr>
        <w:rPr>
          <w:rFonts w:ascii="Arial" w:hAnsi="Arial" w:cs="Arial"/>
        </w:rPr>
      </w:pPr>
      <w:r w:rsidRPr="00185EC7">
        <w:rPr>
          <w:rFonts w:ascii="Arial" w:hAnsi="Arial" w:cs="Arial"/>
        </w:rPr>
        <w:t>Policy owner: [Insert Role, e.g. Head of English / Literacy Lead]</w:t>
      </w:r>
    </w:p>
    <w:p w14:paraId="4B6C96AC" w14:textId="77777777" w:rsidR="00185EC7" w:rsidRPr="00185EC7" w:rsidRDefault="00185EC7" w:rsidP="00185EC7">
      <w:pPr>
        <w:pStyle w:val="ListParagraph"/>
        <w:numPr>
          <w:ilvl w:val="0"/>
          <w:numId w:val="47"/>
        </w:numPr>
        <w:rPr>
          <w:rFonts w:ascii="Arial" w:hAnsi="Arial" w:cs="Arial"/>
        </w:rPr>
      </w:pPr>
      <w:r w:rsidRPr="00185EC7">
        <w:rPr>
          <w:rFonts w:ascii="Arial" w:hAnsi="Arial" w:cs="Arial"/>
        </w:rPr>
        <w:t>Approved by: [Headteacher Name], [Chair of Governors/Trustee Name]</w:t>
      </w:r>
    </w:p>
    <w:p w14:paraId="1FDD169C" w14:textId="77777777" w:rsidR="00185EC7" w:rsidRPr="00185EC7" w:rsidRDefault="00185EC7" w:rsidP="00185EC7">
      <w:pPr>
        <w:pStyle w:val="ListParagraph"/>
        <w:numPr>
          <w:ilvl w:val="0"/>
          <w:numId w:val="47"/>
        </w:numPr>
        <w:rPr>
          <w:rFonts w:ascii="Arial" w:hAnsi="Arial" w:cs="Arial"/>
        </w:rPr>
      </w:pPr>
      <w:r w:rsidRPr="00185EC7">
        <w:rPr>
          <w:rFonts w:ascii="Arial" w:hAnsi="Arial" w:cs="Arial"/>
        </w:rPr>
        <w:t>Applies to: Early Years Foundation Stage (EYFS), Key Stages 1–4, including boarding provision where applicable</w:t>
      </w:r>
    </w:p>
    <w:p w14:paraId="7FB91524" w14:textId="77777777" w:rsidR="00185EC7" w:rsidRPr="00185EC7" w:rsidRDefault="00185EC7" w:rsidP="00185EC7">
      <w:pPr>
        <w:pStyle w:val="ListParagraph"/>
        <w:numPr>
          <w:ilvl w:val="0"/>
          <w:numId w:val="47"/>
        </w:numPr>
        <w:rPr>
          <w:rFonts w:ascii="Arial" w:hAnsi="Arial" w:cs="Arial"/>
        </w:rPr>
      </w:pPr>
      <w:r w:rsidRPr="00185EC7">
        <w:rPr>
          <w:rFonts w:ascii="Arial" w:hAnsi="Arial" w:cs="Arial"/>
        </w:rPr>
        <w:t>Review cycle: Annual</w:t>
      </w:r>
    </w:p>
    <w:p w14:paraId="7A6D084D" w14:textId="77777777" w:rsidR="00185EC7" w:rsidRPr="00185EC7" w:rsidRDefault="00185EC7" w:rsidP="00185EC7">
      <w:pPr>
        <w:pStyle w:val="ListParagraph"/>
        <w:numPr>
          <w:ilvl w:val="0"/>
          <w:numId w:val="47"/>
        </w:numPr>
        <w:rPr>
          <w:rFonts w:ascii="Arial" w:hAnsi="Arial" w:cs="Arial"/>
        </w:rPr>
      </w:pPr>
      <w:r w:rsidRPr="00185EC7">
        <w:rPr>
          <w:rFonts w:ascii="Arial" w:hAnsi="Arial" w:cs="Arial"/>
        </w:rPr>
        <w:t>Next review date: [Insert Month/Year]</w:t>
      </w:r>
    </w:p>
    <w:p w14:paraId="43E4667C" w14:textId="77777777" w:rsidR="00185EC7" w:rsidRPr="00185EC7" w:rsidRDefault="00185EC7" w:rsidP="00185EC7">
      <w:pPr>
        <w:rPr>
          <w:rFonts w:ascii="Arial" w:hAnsi="Arial" w:cs="Arial"/>
        </w:rPr>
      </w:pPr>
    </w:p>
    <w:p w14:paraId="2C3C8E45" w14:textId="77777777" w:rsidR="00185EC7" w:rsidRPr="00185EC7" w:rsidRDefault="00185EC7" w:rsidP="00185EC7">
      <w:pPr>
        <w:pStyle w:val="Heading2"/>
      </w:pPr>
      <w:r w:rsidRPr="00185EC7">
        <w:t>Vision</w:t>
      </w:r>
    </w:p>
    <w:p w14:paraId="2A2AC422" w14:textId="77777777" w:rsidR="00185EC7" w:rsidRPr="00185EC7" w:rsidRDefault="00185EC7" w:rsidP="00185EC7">
      <w:pPr>
        <w:rPr>
          <w:rFonts w:ascii="Arial" w:hAnsi="Arial" w:cs="Arial"/>
        </w:rPr>
      </w:pPr>
    </w:p>
    <w:p w14:paraId="45B328BD" w14:textId="77777777" w:rsidR="00185EC7" w:rsidRPr="00185EC7" w:rsidRDefault="00185EC7" w:rsidP="00185EC7">
      <w:pPr>
        <w:rPr>
          <w:rFonts w:ascii="Arial" w:hAnsi="Arial" w:cs="Arial"/>
        </w:rPr>
      </w:pPr>
      <w:r w:rsidRPr="00185EC7">
        <w:rPr>
          <w:rFonts w:ascii="Arial" w:hAnsi="Arial" w:cs="Arial"/>
        </w:rPr>
        <w:t>[School Name] believes that high-quality spoken language is the engine of learning. It is foundational to reading, writing, thinking, personal development and participation in society. Our vision is that every pupil becomes a confident, courteous and precise speaker; a thoughtful, attentive listener; and an agile communicator who can collaborate productively and present ideas with clarity to a range of audiences. Speaking and listening are embedded across the whole curriculum and school culture from the Early Years onwards, with teachers modelling rich vocabulary and Standard English while valuing linguistic diversity and dialect. This whole-school stance is reflected in classrooms, corridors, the playground, assemblies, performances, leadership opportunities and community engagement.</w:t>
      </w:r>
    </w:p>
    <w:p w14:paraId="052EB314" w14:textId="77777777" w:rsidR="00185EC7" w:rsidRPr="00185EC7" w:rsidRDefault="00185EC7" w:rsidP="00185EC7">
      <w:pPr>
        <w:rPr>
          <w:rFonts w:ascii="Arial" w:hAnsi="Arial" w:cs="Arial"/>
        </w:rPr>
      </w:pPr>
    </w:p>
    <w:p w14:paraId="6B98C6A0" w14:textId="77777777" w:rsidR="00185EC7" w:rsidRPr="00185EC7" w:rsidRDefault="00185EC7" w:rsidP="00185EC7">
      <w:pPr>
        <w:pStyle w:val="Heading2"/>
      </w:pPr>
      <w:r w:rsidRPr="00185EC7">
        <w:t>Legal framework</w:t>
      </w:r>
    </w:p>
    <w:p w14:paraId="5F08E973" w14:textId="77777777" w:rsidR="00185EC7" w:rsidRPr="00185EC7" w:rsidRDefault="00185EC7" w:rsidP="00185EC7">
      <w:pPr>
        <w:rPr>
          <w:rFonts w:ascii="Arial" w:hAnsi="Arial" w:cs="Arial"/>
        </w:rPr>
      </w:pPr>
    </w:p>
    <w:p w14:paraId="73F0CE65" w14:textId="77777777" w:rsidR="00185EC7" w:rsidRPr="00185EC7" w:rsidRDefault="00185EC7" w:rsidP="00185EC7">
      <w:pPr>
        <w:rPr>
          <w:rFonts w:ascii="Arial" w:hAnsi="Arial" w:cs="Arial"/>
        </w:rPr>
      </w:pPr>
      <w:r w:rsidRPr="00185EC7">
        <w:rPr>
          <w:rFonts w:ascii="Arial" w:hAnsi="Arial" w:cs="Arial"/>
        </w:rPr>
        <w:t>This policy operates within the following statutory and regulatory framework:</w:t>
      </w:r>
    </w:p>
    <w:p w14:paraId="782AEEED" w14:textId="77777777" w:rsidR="00185EC7" w:rsidRPr="00185EC7" w:rsidRDefault="00185EC7" w:rsidP="00185EC7">
      <w:pPr>
        <w:rPr>
          <w:rFonts w:ascii="Arial" w:hAnsi="Arial" w:cs="Arial"/>
        </w:rPr>
      </w:pPr>
    </w:p>
    <w:p w14:paraId="4A9EC608" w14:textId="799E1241" w:rsidR="00185EC7" w:rsidRPr="00185EC7" w:rsidRDefault="00185EC7" w:rsidP="00185EC7">
      <w:pPr>
        <w:pStyle w:val="ListParagraph"/>
        <w:numPr>
          <w:ilvl w:val="0"/>
          <w:numId w:val="48"/>
        </w:numPr>
        <w:rPr>
          <w:rFonts w:ascii="Arial" w:hAnsi="Arial" w:cs="Arial"/>
        </w:rPr>
      </w:pPr>
      <w:r w:rsidRPr="00185EC7">
        <w:rPr>
          <w:rFonts w:ascii="Arial" w:hAnsi="Arial" w:cs="Arial"/>
        </w:rPr>
        <w:t>The national curriculum in England (primary and secondary), including the English programmes of study that set out expectations for spoken language.</w:t>
      </w:r>
    </w:p>
    <w:p w14:paraId="482008C2" w14:textId="77777777" w:rsidR="00185EC7" w:rsidRPr="00185EC7" w:rsidRDefault="00185EC7" w:rsidP="00185EC7">
      <w:pPr>
        <w:pStyle w:val="ListParagraph"/>
        <w:numPr>
          <w:ilvl w:val="0"/>
          <w:numId w:val="48"/>
        </w:numPr>
        <w:rPr>
          <w:rFonts w:ascii="Arial" w:hAnsi="Arial" w:cs="Arial"/>
        </w:rPr>
      </w:pPr>
      <w:r w:rsidRPr="00185EC7">
        <w:rPr>
          <w:rFonts w:ascii="Arial" w:hAnsi="Arial" w:cs="Arial"/>
        </w:rPr>
        <w:t>Ofsted Education Inspection Framework (EIF) for use from November 2025, and associated updates to inspection arrangements.</w:t>
      </w:r>
    </w:p>
    <w:p w14:paraId="0FFCCAE1" w14:textId="77777777" w:rsidR="00185EC7" w:rsidRPr="00185EC7" w:rsidRDefault="00185EC7" w:rsidP="00185EC7">
      <w:pPr>
        <w:rPr>
          <w:rFonts w:ascii="Arial" w:hAnsi="Arial" w:cs="Arial"/>
        </w:rPr>
      </w:pPr>
    </w:p>
    <w:p w14:paraId="42DDEF40" w14:textId="76B4EB8B" w:rsidR="00185EC7" w:rsidRPr="00185EC7" w:rsidRDefault="00185EC7" w:rsidP="00185EC7">
      <w:pPr>
        <w:pStyle w:val="ListParagraph"/>
        <w:numPr>
          <w:ilvl w:val="0"/>
          <w:numId w:val="48"/>
        </w:numPr>
        <w:rPr>
          <w:rFonts w:ascii="Arial" w:hAnsi="Arial" w:cs="Arial"/>
        </w:rPr>
      </w:pPr>
      <w:r w:rsidRPr="00185EC7">
        <w:rPr>
          <w:rFonts w:ascii="Arial" w:hAnsi="Arial" w:cs="Arial"/>
        </w:rPr>
        <w:lastRenderedPageBreak/>
        <w:t>ISI Inspection Framework (interactive version) for association independent schools.</w:t>
      </w:r>
    </w:p>
    <w:p w14:paraId="6EA31B34" w14:textId="4B9A8CD9" w:rsidR="00185EC7" w:rsidRPr="00185EC7" w:rsidRDefault="00185EC7" w:rsidP="00185EC7">
      <w:pPr>
        <w:pStyle w:val="ListParagraph"/>
        <w:numPr>
          <w:ilvl w:val="0"/>
          <w:numId w:val="48"/>
        </w:numPr>
        <w:rPr>
          <w:rFonts w:ascii="Arial" w:hAnsi="Arial" w:cs="Arial"/>
        </w:rPr>
      </w:pPr>
      <w:r w:rsidRPr="00185EC7">
        <w:rPr>
          <w:rFonts w:ascii="Arial" w:hAnsi="Arial" w:cs="Arial"/>
        </w:rPr>
        <w:t>National Minimum Standards for Boarding Schools; where applicable, the National Minimum Standards for Residential Special Schools.</w:t>
      </w:r>
    </w:p>
    <w:p w14:paraId="713050F8" w14:textId="7430CB06" w:rsidR="00185EC7" w:rsidRPr="00185EC7" w:rsidRDefault="00185EC7" w:rsidP="00185EC7">
      <w:pPr>
        <w:pStyle w:val="ListParagraph"/>
        <w:numPr>
          <w:ilvl w:val="0"/>
          <w:numId w:val="48"/>
        </w:numPr>
        <w:rPr>
          <w:rFonts w:ascii="Arial" w:hAnsi="Arial" w:cs="Arial"/>
        </w:rPr>
      </w:pPr>
      <w:r w:rsidRPr="00185EC7">
        <w:rPr>
          <w:rFonts w:ascii="Arial" w:hAnsi="Arial" w:cs="Arial"/>
        </w:rPr>
        <w:t>Keeping Children Safe in Education (KCSIE) and related safeguarding duties, which reference the National Minimum Standards for residential settings.</w:t>
      </w:r>
    </w:p>
    <w:p w14:paraId="274D4CB7" w14:textId="0848E17A" w:rsidR="00185EC7" w:rsidRPr="00185EC7" w:rsidRDefault="00185EC7" w:rsidP="00185EC7">
      <w:pPr>
        <w:pStyle w:val="ListParagraph"/>
        <w:numPr>
          <w:ilvl w:val="0"/>
          <w:numId w:val="48"/>
        </w:numPr>
        <w:rPr>
          <w:rFonts w:ascii="Arial" w:hAnsi="Arial" w:cs="Arial"/>
        </w:rPr>
      </w:pPr>
      <w:r w:rsidRPr="00185EC7">
        <w:rPr>
          <w:rFonts w:ascii="Arial" w:hAnsi="Arial" w:cs="Arial"/>
        </w:rPr>
        <w:t>Data protection: UK GDPR and Data Protection Act 2018; DfE/ICO data-protection guidance for schools; ICO Children’s Code.</w:t>
      </w:r>
    </w:p>
    <w:p w14:paraId="13195EE8" w14:textId="2019226D" w:rsidR="00185EC7" w:rsidRPr="00185EC7" w:rsidRDefault="00185EC7" w:rsidP="00185EC7">
      <w:pPr>
        <w:pStyle w:val="ListParagraph"/>
        <w:numPr>
          <w:ilvl w:val="0"/>
          <w:numId w:val="48"/>
        </w:numPr>
        <w:rPr>
          <w:rFonts w:ascii="Arial" w:hAnsi="Arial" w:cs="Arial"/>
        </w:rPr>
      </w:pPr>
      <w:r w:rsidRPr="00185EC7">
        <w:rPr>
          <w:rFonts w:ascii="Arial" w:hAnsi="Arial" w:cs="Arial"/>
        </w:rPr>
        <w:t>DfE guidance: The Reading Framework (latest update), The Writing Framework (September 2025), and Research evidence on reading for pleasure.</w:t>
      </w:r>
    </w:p>
    <w:p w14:paraId="4F5A973D" w14:textId="77777777" w:rsidR="00185EC7" w:rsidRPr="00185EC7" w:rsidRDefault="00185EC7" w:rsidP="00185EC7">
      <w:pPr>
        <w:pStyle w:val="ListParagraph"/>
        <w:numPr>
          <w:ilvl w:val="0"/>
          <w:numId w:val="48"/>
        </w:numPr>
        <w:rPr>
          <w:rFonts w:ascii="Arial" w:hAnsi="Arial" w:cs="Arial"/>
        </w:rPr>
      </w:pPr>
      <w:r w:rsidRPr="00185EC7">
        <w:rPr>
          <w:rFonts w:ascii="Arial" w:hAnsi="Arial" w:cs="Arial"/>
        </w:rPr>
        <w:t>Government policy updates: Focus on reading in secondary years to drive up standards (mandatory Year 8 reading test) and the government response to the Curriculum and Assessment Review Final Report.</w:t>
      </w:r>
    </w:p>
    <w:p w14:paraId="6168D866" w14:textId="77777777" w:rsidR="00185EC7" w:rsidRPr="00185EC7" w:rsidRDefault="00185EC7" w:rsidP="00185EC7">
      <w:pPr>
        <w:rPr>
          <w:rFonts w:ascii="Arial" w:hAnsi="Arial" w:cs="Arial"/>
        </w:rPr>
      </w:pPr>
    </w:p>
    <w:p w14:paraId="0E42A7B6" w14:textId="77777777" w:rsidR="00185EC7" w:rsidRPr="00185EC7" w:rsidRDefault="00185EC7" w:rsidP="00185EC7">
      <w:pPr>
        <w:pStyle w:val="Heading2"/>
      </w:pPr>
      <w:r w:rsidRPr="00185EC7">
        <w:t>Roles and responsibilities</w:t>
      </w:r>
    </w:p>
    <w:p w14:paraId="2E289EC0" w14:textId="77777777" w:rsidR="00185EC7" w:rsidRPr="00185EC7" w:rsidRDefault="00185EC7" w:rsidP="00185EC7">
      <w:pPr>
        <w:rPr>
          <w:rFonts w:ascii="Arial" w:hAnsi="Arial" w:cs="Arial"/>
        </w:rPr>
      </w:pPr>
    </w:p>
    <w:p w14:paraId="675EF6FA" w14:textId="77777777" w:rsidR="00185EC7" w:rsidRPr="00185EC7" w:rsidRDefault="00185EC7" w:rsidP="00185EC7">
      <w:pPr>
        <w:rPr>
          <w:rFonts w:ascii="Arial" w:hAnsi="Arial" w:cs="Arial"/>
        </w:rPr>
      </w:pPr>
      <w:r w:rsidRPr="00185EC7">
        <w:rPr>
          <w:rFonts w:ascii="Arial" w:hAnsi="Arial" w:cs="Arial"/>
          <w:b/>
        </w:rPr>
        <w:t>Governing body/Trust Board</w:t>
      </w:r>
      <w:r w:rsidRPr="00185EC7">
        <w:rPr>
          <w:rFonts w:ascii="Arial" w:hAnsi="Arial" w:cs="Arial"/>
        </w:rPr>
        <w:t xml:space="preserve"> ensures that policy and practice meet statutory requirements, are aligned to the current inspection framework (Ofsted or ISI), and are resourced appropriately. Governors receive termly reports on impact, attainment and inclusion.</w:t>
      </w:r>
    </w:p>
    <w:p w14:paraId="4135BCBF" w14:textId="77777777" w:rsidR="00185EC7" w:rsidRPr="00185EC7" w:rsidRDefault="00185EC7" w:rsidP="00185EC7">
      <w:pPr>
        <w:rPr>
          <w:rFonts w:ascii="Arial" w:hAnsi="Arial" w:cs="Arial"/>
        </w:rPr>
      </w:pPr>
    </w:p>
    <w:p w14:paraId="4596C2C1" w14:textId="77777777" w:rsidR="00185EC7" w:rsidRPr="00185EC7" w:rsidRDefault="00185EC7" w:rsidP="00185EC7">
      <w:pPr>
        <w:rPr>
          <w:rFonts w:ascii="Arial" w:hAnsi="Arial" w:cs="Arial"/>
        </w:rPr>
      </w:pPr>
      <w:r w:rsidRPr="00185EC7">
        <w:rPr>
          <w:rFonts w:ascii="Arial" w:hAnsi="Arial" w:cs="Arial"/>
          <w:b/>
        </w:rPr>
        <w:t>Headteacher</w:t>
      </w:r>
      <w:r w:rsidRPr="00185EC7">
        <w:rPr>
          <w:rFonts w:ascii="Arial" w:hAnsi="Arial" w:cs="Arial"/>
        </w:rPr>
        <w:t xml:space="preserve"> sets a culture that prioritises oracy, ensures staffing, CPD and resources are sufficient, and holds leaders to account for implementation. The headteacher approves this policy and publishes an annual statement on progress.</w:t>
      </w:r>
    </w:p>
    <w:p w14:paraId="43BA3803" w14:textId="77777777" w:rsidR="00185EC7" w:rsidRPr="00185EC7" w:rsidRDefault="00185EC7" w:rsidP="00185EC7">
      <w:pPr>
        <w:rPr>
          <w:rFonts w:ascii="Arial" w:hAnsi="Arial" w:cs="Arial"/>
        </w:rPr>
      </w:pPr>
    </w:p>
    <w:p w14:paraId="5A039305" w14:textId="77777777" w:rsidR="00185EC7" w:rsidRPr="00185EC7" w:rsidRDefault="00185EC7" w:rsidP="00185EC7">
      <w:pPr>
        <w:rPr>
          <w:rFonts w:ascii="Arial" w:hAnsi="Arial" w:cs="Arial"/>
        </w:rPr>
      </w:pPr>
      <w:r w:rsidRPr="00185EC7">
        <w:rPr>
          <w:rFonts w:ascii="Arial" w:hAnsi="Arial" w:cs="Arial"/>
          <w:b/>
        </w:rPr>
        <w:t xml:space="preserve">Senior Leadership </w:t>
      </w:r>
      <w:r w:rsidRPr="00185EC7">
        <w:rPr>
          <w:rFonts w:ascii="Arial" w:hAnsi="Arial" w:cs="Arial"/>
        </w:rPr>
        <w:t>Team (SLT) integrates oracy into school improvement planning, curriculum design, assessment systems, and quality assurance. SLT ensures that behaviour, inclusion, safeguarding and data-protection policies complement this policy.</w:t>
      </w:r>
    </w:p>
    <w:p w14:paraId="562C0F0A" w14:textId="77777777" w:rsidR="00185EC7" w:rsidRPr="00185EC7" w:rsidRDefault="00185EC7" w:rsidP="00185EC7">
      <w:pPr>
        <w:rPr>
          <w:rFonts w:ascii="Arial" w:hAnsi="Arial" w:cs="Arial"/>
        </w:rPr>
      </w:pPr>
    </w:p>
    <w:p w14:paraId="7349E5DF" w14:textId="77777777" w:rsidR="00185EC7" w:rsidRPr="00185EC7" w:rsidRDefault="00185EC7" w:rsidP="00185EC7">
      <w:pPr>
        <w:rPr>
          <w:rFonts w:ascii="Arial" w:hAnsi="Arial" w:cs="Arial"/>
        </w:rPr>
      </w:pPr>
      <w:r w:rsidRPr="00185EC7">
        <w:rPr>
          <w:rFonts w:ascii="Arial" w:hAnsi="Arial" w:cs="Arial"/>
          <w:b/>
        </w:rPr>
        <w:t>Subject Leader for English/Literacy Lead</w:t>
      </w:r>
      <w:r w:rsidRPr="00185EC7">
        <w:rPr>
          <w:rFonts w:ascii="Arial" w:hAnsi="Arial" w:cs="Arial"/>
        </w:rPr>
        <w:t xml:space="preserve"> provides strategic direction, designs progression in spoken language, curates resources, leads CPD, supports moderation, and evaluates impact through learning walks, book/portfolio reviews, pupil voice and data analysis.</w:t>
      </w:r>
    </w:p>
    <w:p w14:paraId="750483C9" w14:textId="77777777" w:rsidR="00185EC7" w:rsidRPr="00185EC7" w:rsidRDefault="00185EC7" w:rsidP="00185EC7">
      <w:pPr>
        <w:rPr>
          <w:rFonts w:ascii="Arial" w:hAnsi="Arial" w:cs="Arial"/>
        </w:rPr>
      </w:pPr>
    </w:p>
    <w:p w14:paraId="4940A5E3" w14:textId="77777777" w:rsidR="00185EC7" w:rsidRPr="00185EC7" w:rsidRDefault="00185EC7" w:rsidP="00185EC7">
      <w:pPr>
        <w:rPr>
          <w:rFonts w:ascii="Arial" w:hAnsi="Arial" w:cs="Arial"/>
        </w:rPr>
      </w:pPr>
      <w:r w:rsidRPr="00185EC7">
        <w:rPr>
          <w:rFonts w:ascii="Arial" w:hAnsi="Arial" w:cs="Arial"/>
          <w:b/>
        </w:rPr>
        <w:t>Teachers and Tutors</w:t>
      </w:r>
      <w:r w:rsidRPr="00185EC7">
        <w:rPr>
          <w:rFonts w:ascii="Arial" w:hAnsi="Arial" w:cs="Arial"/>
        </w:rPr>
        <w:t xml:space="preserve"> explicitly teach, model and scaffold speaking and listening across subjects; plan purposeful talk; give structured feedback; and maintain high expectations for Standard English while recognising and valuing pupils’ linguistic backgrounds.</w:t>
      </w:r>
    </w:p>
    <w:p w14:paraId="5028D6A5" w14:textId="77777777" w:rsidR="00185EC7" w:rsidRPr="00185EC7" w:rsidRDefault="00185EC7" w:rsidP="00185EC7">
      <w:pPr>
        <w:rPr>
          <w:rFonts w:ascii="Arial" w:hAnsi="Arial" w:cs="Arial"/>
        </w:rPr>
      </w:pPr>
    </w:p>
    <w:p w14:paraId="49BF6855" w14:textId="77777777" w:rsidR="00185EC7" w:rsidRPr="00185EC7" w:rsidRDefault="00185EC7" w:rsidP="00185EC7">
      <w:pPr>
        <w:rPr>
          <w:rFonts w:ascii="Arial" w:hAnsi="Arial" w:cs="Arial"/>
        </w:rPr>
      </w:pPr>
      <w:r w:rsidRPr="00185EC7">
        <w:rPr>
          <w:rFonts w:ascii="Arial" w:hAnsi="Arial" w:cs="Arial"/>
          <w:b/>
        </w:rPr>
        <w:lastRenderedPageBreak/>
        <w:t>Teaching Assistants and Support Staff</w:t>
      </w:r>
      <w:r w:rsidRPr="00185EC7">
        <w:rPr>
          <w:rFonts w:ascii="Arial" w:hAnsi="Arial" w:cs="Arial"/>
        </w:rPr>
        <w:t xml:space="preserve"> facilitate targeted oracy interventions, pre-teach vocabulary, and support pupils with SEND or EAL to access and contribute to talk.</w:t>
      </w:r>
    </w:p>
    <w:p w14:paraId="4F127067" w14:textId="77777777" w:rsidR="00185EC7" w:rsidRPr="00185EC7" w:rsidRDefault="00185EC7" w:rsidP="00185EC7">
      <w:pPr>
        <w:rPr>
          <w:rFonts w:ascii="Arial" w:hAnsi="Arial" w:cs="Arial"/>
        </w:rPr>
      </w:pPr>
    </w:p>
    <w:p w14:paraId="116EEBFF" w14:textId="77777777" w:rsidR="00185EC7" w:rsidRPr="00185EC7" w:rsidRDefault="00185EC7" w:rsidP="00185EC7">
      <w:pPr>
        <w:rPr>
          <w:rFonts w:ascii="Arial" w:hAnsi="Arial" w:cs="Arial"/>
        </w:rPr>
      </w:pPr>
      <w:r w:rsidRPr="00185EC7">
        <w:rPr>
          <w:rFonts w:ascii="Arial" w:hAnsi="Arial" w:cs="Arial"/>
          <w:b/>
        </w:rPr>
        <w:t>SENCO</w:t>
      </w:r>
      <w:r w:rsidRPr="00185EC7">
        <w:rPr>
          <w:rFonts w:ascii="Arial" w:hAnsi="Arial" w:cs="Arial"/>
        </w:rPr>
        <w:t xml:space="preserve"> ensures reasonable adjustments and targeted interventions for pupils with identified needs affecting speech, language and communication; liaises with external specialists; and monitors provision and outcomes.</w:t>
      </w:r>
    </w:p>
    <w:p w14:paraId="67606189" w14:textId="77777777" w:rsidR="00185EC7" w:rsidRPr="00185EC7" w:rsidRDefault="00185EC7" w:rsidP="00185EC7">
      <w:pPr>
        <w:rPr>
          <w:rFonts w:ascii="Arial" w:hAnsi="Arial" w:cs="Arial"/>
        </w:rPr>
      </w:pPr>
    </w:p>
    <w:p w14:paraId="778AC50B" w14:textId="77777777" w:rsidR="00185EC7" w:rsidRPr="00185EC7" w:rsidRDefault="00185EC7" w:rsidP="00185EC7">
      <w:pPr>
        <w:rPr>
          <w:rFonts w:ascii="Arial" w:hAnsi="Arial" w:cs="Arial"/>
        </w:rPr>
      </w:pPr>
      <w:r w:rsidRPr="00185EC7">
        <w:rPr>
          <w:rFonts w:ascii="Arial" w:hAnsi="Arial" w:cs="Arial"/>
          <w:b/>
        </w:rPr>
        <w:t>Parents and Carers</w:t>
      </w:r>
      <w:r w:rsidRPr="00185EC7">
        <w:rPr>
          <w:rFonts w:ascii="Arial" w:hAnsi="Arial" w:cs="Arial"/>
        </w:rPr>
        <w:t xml:space="preserve"> are partners in developing their child’s language through reading, talk-rich routines at home, and participation in school events (performances, debates, showcases).</w:t>
      </w:r>
    </w:p>
    <w:p w14:paraId="21B63600" w14:textId="77777777" w:rsidR="00185EC7" w:rsidRPr="00185EC7" w:rsidRDefault="00185EC7" w:rsidP="00185EC7">
      <w:pPr>
        <w:rPr>
          <w:rFonts w:ascii="Arial" w:hAnsi="Arial" w:cs="Arial"/>
        </w:rPr>
      </w:pPr>
    </w:p>
    <w:p w14:paraId="66427357" w14:textId="77777777" w:rsidR="00185EC7" w:rsidRPr="00185EC7" w:rsidRDefault="00185EC7" w:rsidP="00185EC7">
      <w:pPr>
        <w:rPr>
          <w:rFonts w:ascii="Arial" w:hAnsi="Arial" w:cs="Arial"/>
        </w:rPr>
      </w:pPr>
      <w:r w:rsidRPr="00185EC7">
        <w:rPr>
          <w:rFonts w:ascii="Arial" w:hAnsi="Arial" w:cs="Arial"/>
          <w:b/>
        </w:rPr>
        <w:t>Pupils</w:t>
      </w:r>
      <w:r w:rsidRPr="00185EC7">
        <w:rPr>
          <w:rFonts w:ascii="Arial" w:hAnsi="Arial" w:cs="Arial"/>
        </w:rPr>
        <w:t xml:space="preserve"> are expected to listen respectfully, speak purposefully, and adhere to agreed “rules for talk”, including turn-taking, clarity, evidence, and civility.</w:t>
      </w:r>
    </w:p>
    <w:p w14:paraId="1E4FCC8A" w14:textId="77777777" w:rsidR="00185EC7" w:rsidRPr="00185EC7" w:rsidRDefault="00185EC7" w:rsidP="00185EC7">
      <w:pPr>
        <w:rPr>
          <w:rFonts w:ascii="Arial" w:hAnsi="Arial" w:cs="Arial"/>
        </w:rPr>
      </w:pPr>
    </w:p>
    <w:p w14:paraId="76668E3D" w14:textId="77777777" w:rsidR="00185EC7" w:rsidRPr="00185EC7" w:rsidRDefault="00185EC7" w:rsidP="00185EC7">
      <w:pPr>
        <w:pStyle w:val="Heading2"/>
      </w:pPr>
      <w:r w:rsidRPr="00185EC7">
        <w:t>National curriculum references</w:t>
      </w:r>
    </w:p>
    <w:p w14:paraId="576BBEA2" w14:textId="77777777" w:rsidR="00185EC7" w:rsidRPr="00185EC7" w:rsidRDefault="00185EC7" w:rsidP="00185EC7">
      <w:pPr>
        <w:rPr>
          <w:rFonts w:ascii="Arial" w:hAnsi="Arial" w:cs="Arial"/>
        </w:rPr>
      </w:pPr>
    </w:p>
    <w:p w14:paraId="5B7D2C16" w14:textId="77777777" w:rsidR="00185EC7" w:rsidRPr="00185EC7" w:rsidRDefault="00185EC7" w:rsidP="00185EC7">
      <w:pPr>
        <w:rPr>
          <w:rFonts w:ascii="Arial" w:hAnsi="Arial" w:cs="Arial"/>
        </w:rPr>
      </w:pPr>
      <w:r w:rsidRPr="00185EC7">
        <w:rPr>
          <w:rFonts w:ascii="Arial" w:hAnsi="Arial" w:cs="Arial"/>
        </w:rPr>
        <w:t>Spoken language underpins the development of reading and writing. The national curriculum for English requires that pupils are competent in the arts of speaking and listening, making formal presentations, participating in debate, and using discussion to develop understanding. These expectations apply throughout Key Stages 1–4 and must be integrated across all subjects.</w:t>
      </w:r>
    </w:p>
    <w:p w14:paraId="6C111CA9" w14:textId="77777777" w:rsidR="00185EC7" w:rsidRPr="00185EC7" w:rsidRDefault="00185EC7" w:rsidP="00185EC7">
      <w:pPr>
        <w:rPr>
          <w:rFonts w:ascii="Arial" w:hAnsi="Arial" w:cs="Arial"/>
        </w:rPr>
      </w:pPr>
    </w:p>
    <w:p w14:paraId="678562F9" w14:textId="77777777" w:rsidR="00185EC7" w:rsidRPr="00185EC7" w:rsidRDefault="00185EC7" w:rsidP="00185EC7">
      <w:pPr>
        <w:rPr>
          <w:rFonts w:ascii="Arial" w:hAnsi="Arial" w:cs="Arial"/>
        </w:rPr>
      </w:pPr>
      <w:r w:rsidRPr="00185EC7">
        <w:rPr>
          <w:rFonts w:ascii="Arial" w:hAnsi="Arial" w:cs="Arial"/>
        </w:rPr>
        <w:t>For primary and secondary phases, this policy aligns with statutory programmes of study and attainment targets for English, and with the wider requirements of the curriculum across subjects, including expectations for vocabulary, reasoning and disciplinary talk (e.g., explaining methods in mathematics, evaluating evidence in science, critiquing sources in history).</w:t>
      </w:r>
    </w:p>
    <w:p w14:paraId="0332D3BC" w14:textId="77777777" w:rsidR="00185EC7" w:rsidRPr="00185EC7" w:rsidRDefault="00185EC7" w:rsidP="00185EC7">
      <w:pPr>
        <w:rPr>
          <w:rFonts w:ascii="Arial" w:hAnsi="Arial" w:cs="Arial"/>
        </w:rPr>
      </w:pPr>
    </w:p>
    <w:p w14:paraId="4FF18EA4" w14:textId="77777777" w:rsidR="00185EC7" w:rsidRPr="00185EC7" w:rsidRDefault="00185EC7" w:rsidP="00185EC7">
      <w:pPr>
        <w:pStyle w:val="Heading2"/>
      </w:pPr>
      <w:r w:rsidRPr="00185EC7">
        <w:t>Purpose</w:t>
      </w:r>
    </w:p>
    <w:p w14:paraId="00F9FE07" w14:textId="77777777" w:rsidR="00185EC7" w:rsidRPr="00185EC7" w:rsidRDefault="00185EC7" w:rsidP="00185EC7">
      <w:pPr>
        <w:rPr>
          <w:rFonts w:ascii="Arial" w:hAnsi="Arial" w:cs="Arial"/>
        </w:rPr>
      </w:pPr>
    </w:p>
    <w:p w14:paraId="119311DC" w14:textId="77777777" w:rsidR="00185EC7" w:rsidRPr="00185EC7" w:rsidRDefault="00185EC7" w:rsidP="00185EC7">
      <w:pPr>
        <w:rPr>
          <w:rFonts w:ascii="Arial" w:hAnsi="Arial" w:cs="Arial"/>
        </w:rPr>
      </w:pPr>
      <w:r w:rsidRPr="00185EC7">
        <w:rPr>
          <w:rFonts w:ascii="Arial" w:hAnsi="Arial" w:cs="Arial"/>
        </w:rPr>
        <w:t>This policy provides a whole-school template to secure:</w:t>
      </w:r>
    </w:p>
    <w:p w14:paraId="5220EB0E" w14:textId="77777777" w:rsidR="00185EC7" w:rsidRPr="00185EC7" w:rsidRDefault="00185EC7" w:rsidP="00185EC7">
      <w:pPr>
        <w:rPr>
          <w:rFonts w:ascii="Arial" w:hAnsi="Arial" w:cs="Arial"/>
        </w:rPr>
      </w:pPr>
    </w:p>
    <w:p w14:paraId="47B1FDEC" w14:textId="5DB8AE4A" w:rsidR="00185EC7" w:rsidRPr="00185EC7" w:rsidRDefault="00185EC7" w:rsidP="00185EC7">
      <w:pPr>
        <w:pStyle w:val="ListParagraph"/>
        <w:numPr>
          <w:ilvl w:val="0"/>
          <w:numId w:val="49"/>
        </w:numPr>
        <w:rPr>
          <w:rFonts w:ascii="Arial" w:hAnsi="Arial" w:cs="Arial"/>
        </w:rPr>
      </w:pPr>
      <w:r w:rsidRPr="00185EC7">
        <w:rPr>
          <w:rFonts w:ascii="Arial" w:hAnsi="Arial" w:cs="Arial"/>
        </w:rPr>
        <w:t>Coherent, progressive development of oracy from EYFS to KS4.</w:t>
      </w:r>
    </w:p>
    <w:p w14:paraId="17CCCAED" w14:textId="6333F662" w:rsidR="00185EC7" w:rsidRPr="00185EC7" w:rsidRDefault="00185EC7" w:rsidP="00185EC7">
      <w:pPr>
        <w:pStyle w:val="ListParagraph"/>
        <w:numPr>
          <w:ilvl w:val="0"/>
          <w:numId w:val="49"/>
        </w:numPr>
        <w:rPr>
          <w:rFonts w:ascii="Arial" w:hAnsi="Arial" w:cs="Arial"/>
        </w:rPr>
      </w:pPr>
      <w:r w:rsidRPr="00185EC7">
        <w:rPr>
          <w:rFonts w:ascii="Arial" w:hAnsi="Arial" w:cs="Arial"/>
        </w:rPr>
        <w:t>High-quality classroom talk that advances learning across the curriculum.</w:t>
      </w:r>
    </w:p>
    <w:p w14:paraId="39A97A7D" w14:textId="66B4E803" w:rsidR="00185EC7" w:rsidRPr="00185EC7" w:rsidRDefault="00185EC7" w:rsidP="00185EC7">
      <w:pPr>
        <w:pStyle w:val="ListParagraph"/>
        <w:numPr>
          <w:ilvl w:val="0"/>
          <w:numId w:val="49"/>
        </w:numPr>
        <w:rPr>
          <w:rFonts w:ascii="Arial" w:hAnsi="Arial" w:cs="Arial"/>
        </w:rPr>
      </w:pPr>
      <w:r w:rsidRPr="00185EC7">
        <w:rPr>
          <w:rFonts w:ascii="Arial" w:hAnsi="Arial" w:cs="Arial"/>
        </w:rPr>
        <w:lastRenderedPageBreak/>
        <w:t>Inclusive access to speaking and listening for all pupils, including those with SEND and those learning English as an additional language (EAL).</w:t>
      </w:r>
    </w:p>
    <w:p w14:paraId="128B0002" w14:textId="182B0D7B" w:rsidR="00185EC7" w:rsidRPr="00185EC7" w:rsidRDefault="00185EC7" w:rsidP="00185EC7">
      <w:pPr>
        <w:pStyle w:val="ListParagraph"/>
        <w:numPr>
          <w:ilvl w:val="0"/>
          <w:numId w:val="49"/>
        </w:numPr>
        <w:rPr>
          <w:rFonts w:ascii="Arial" w:hAnsi="Arial" w:cs="Arial"/>
        </w:rPr>
      </w:pPr>
      <w:r w:rsidRPr="00185EC7">
        <w:rPr>
          <w:rFonts w:ascii="Arial" w:hAnsi="Arial" w:cs="Arial"/>
        </w:rPr>
        <w:t>Robust assessment and reporting of spoken language.</w:t>
      </w:r>
    </w:p>
    <w:p w14:paraId="0D7FFF14" w14:textId="6321A273" w:rsidR="00185EC7" w:rsidRPr="00185EC7" w:rsidRDefault="00185EC7" w:rsidP="00185EC7">
      <w:pPr>
        <w:pStyle w:val="ListParagraph"/>
        <w:numPr>
          <w:ilvl w:val="0"/>
          <w:numId w:val="49"/>
        </w:numPr>
        <w:rPr>
          <w:rFonts w:ascii="Arial" w:hAnsi="Arial" w:cs="Arial"/>
        </w:rPr>
      </w:pPr>
      <w:r w:rsidRPr="00185EC7">
        <w:rPr>
          <w:rFonts w:ascii="Arial" w:hAnsi="Arial" w:cs="Arial"/>
        </w:rPr>
        <w:t>Compliance with inspection frameworks and safeguarding/data-protection requirements.</w:t>
      </w:r>
    </w:p>
    <w:p w14:paraId="026968ED" w14:textId="77777777" w:rsidR="00185EC7" w:rsidRPr="00185EC7" w:rsidRDefault="00185EC7" w:rsidP="00185EC7">
      <w:pPr>
        <w:pStyle w:val="ListParagraph"/>
        <w:numPr>
          <w:ilvl w:val="0"/>
          <w:numId w:val="49"/>
        </w:numPr>
        <w:rPr>
          <w:rFonts w:ascii="Arial" w:hAnsi="Arial" w:cs="Arial"/>
        </w:rPr>
      </w:pPr>
      <w:r w:rsidRPr="00185EC7">
        <w:rPr>
          <w:rFonts w:ascii="Arial" w:hAnsi="Arial" w:cs="Arial"/>
        </w:rPr>
        <w:t>A culture that values reading for pleasure and writing development, recognising their reciprocal relationship with talk.</w:t>
      </w:r>
    </w:p>
    <w:p w14:paraId="20EB0A97" w14:textId="77777777" w:rsidR="00185EC7" w:rsidRPr="00185EC7" w:rsidRDefault="00185EC7" w:rsidP="00185EC7">
      <w:pPr>
        <w:rPr>
          <w:rFonts w:ascii="Arial" w:hAnsi="Arial" w:cs="Arial"/>
        </w:rPr>
      </w:pPr>
    </w:p>
    <w:p w14:paraId="74020910" w14:textId="77777777" w:rsidR="00185EC7" w:rsidRPr="00185EC7" w:rsidRDefault="00185EC7" w:rsidP="00185EC7">
      <w:pPr>
        <w:pStyle w:val="Heading2"/>
      </w:pPr>
      <w:r w:rsidRPr="00185EC7">
        <w:t>Intent</w:t>
      </w:r>
    </w:p>
    <w:p w14:paraId="0D22A33A" w14:textId="77777777" w:rsidR="00185EC7" w:rsidRPr="00185EC7" w:rsidRDefault="00185EC7" w:rsidP="00185EC7">
      <w:pPr>
        <w:rPr>
          <w:rFonts w:ascii="Arial" w:hAnsi="Arial" w:cs="Arial"/>
        </w:rPr>
      </w:pPr>
    </w:p>
    <w:p w14:paraId="04DC97A7" w14:textId="77777777" w:rsidR="00185EC7" w:rsidRPr="00185EC7" w:rsidRDefault="00185EC7" w:rsidP="00185EC7">
      <w:pPr>
        <w:rPr>
          <w:rFonts w:ascii="Arial" w:hAnsi="Arial" w:cs="Arial"/>
        </w:rPr>
      </w:pPr>
      <w:r w:rsidRPr="00185EC7">
        <w:rPr>
          <w:rFonts w:ascii="Arial" w:hAnsi="Arial" w:cs="Arial"/>
        </w:rPr>
        <w:t>Our intent is to build articulate, attentive and ethical communicators. Pupils will learn to reason aloud, narrate, explain, justify, question, challenge, listen actively, and adapt register for audience and purpose. They will acquire and use ambitious vocabulary, including domain-specific terms, and will speak audibly and fluently using Standard English when appropriate. These aims are integral to personal development, cultural capital and future employability.</w:t>
      </w:r>
    </w:p>
    <w:p w14:paraId="1DB2A242" w14:textId="77777777" w:rsidR="00185EC7" w:rsidRPr="00185EC7" w:rsidRDefault="00185EC7" w:rsidP="00185EC7">
      <w:pPr>
        <w:rPr>
          <w:rFonts w:ascii="Arial" w:hAnsi="Arial" w:cs="Arial"/>
        </w:rPr>
      </w:pPr>
    </w:p>
    <w:p w14:paraId="6907877B" w14:textId="77777777" w:rsidR="00185EC7" w:rsidRPr="00185EC7" w:rsidRDefault="00185EC7" w:rsidP="00185EC7">
      <w:pPr>
        <w:rPr>
          <w:rFonts w:ascii="Arial" w:hAnsi="Arial" w:cs="Arial"/>
        </w:rPr>
      </w:pPr>
      <w:r w:rsidRPr="00185EC7">
        <w:rPr>
          <w:rFonts w:ascii="Arial" w:hAnsi="Arial" w:cs="Arial"/>
        </w:rPr>
        <w:t>We emphasise that speaking and listening permeate every subject and activity. Teachers explicitly plan for purposeful talk in lessons, paired and group work, structured debate, role-play and drama, assemblies, performances and leadership opportunities. The environment and timetable are deliberately organised to promote talk, with adults consistently modelling precise language.</w:t>
      </w:r>
    </w:p>
    <w:p w14:paraId="60E55ACA" w14:textId="77777777" w:rsidR="00185EC7" w:rsidRPr="00185EC7" w:rsidRDefault="00185EC7" w:rsidP="00185EC7">
      <w:pPr>
        <w:rPr>
          <w:rFonts w:ascii="Arial" w:hAnsi="Arial" w:cs="Arial"/>
        </w:rPr>
      </w:pPr>
    </w:p>
    <w:p w14:paraId="59D8E0CE" w14:textId="77777777" w:rsidR="00185EC7" w:rsidRPr="00185EC7" w:rsidRDefault="00185EC7" w:rsidP="00185EC7">
      <w:pPr>
        <w:pStyle w:val="Heading2"/>
      </w:pPr>
      <w:r w:rsidRPr="00185EC7">
        <w:t>Implementation</w:t>
      </w:r>
    </w:p>
    <w:p w14:paraId="70352E7A" w14:textId="77777777" w:rsidR="00185EC7" w:rsidRPr="00185EC7" w:rsidRDefault="00185EC7" w:rsidP="00185EC7">
      <w:pPr>
        <w:pStyle w:val="Heading3"/>
      </w:pPr>
      <w:r w:rsidRPr="00185EC7">
        <w:t>Curriculum design and classroom practice</w:t>
      </w:r>
    </w:p>
    <w:p w14:paraId="4344F0E3" w14:textId="77777777" w:rsidR="00185EC7" w:rsidRPr="00185EC7" w:rsidRDefault="00185EC7" w:rsidP="00185EC7">
      <w:pPr>
        <w:rPr>
          <w:rFonts w:ascii="Arial" w:hAnsi="Arial" w:cs="Arial"/>
        </w:rPr>
      </w:pPr>
    </w:p>
    <w:p w14:paraId="46DA03F7" w14:textId="77777777" w:rsidR="00185EC7" w:rsidRPr="00185EC7" w:rsidRDefault="00185EC7" w:rsidP="00185EC7">
      <w:pPr>
        <w:rPr>
          <w:rFonts w:ascii="Arial" w:hAnsi="Arial" w:cs="Arial"/>
        </w:rPr>
      </w:pPr>
      <w:r w:rsidRPr="00185EC7">
        <w:rPr>
          <w:rFonts w:ascii="Arial" w:hAnsi="Arial" w:cs="Arial"/>
        </w:rPr>
        <w:t>Teachers plan sequenced opportunities for pupils to articulate and justify answers, construct explanations, give and receive critique, and evaluate evidence. Planned talk routines include think–pair–share, structured discussion roles, dialogic questioning, presentations, seminars, debates, oral briefings, and performance-based tasks. Drama conventions such as role-play, hot seating and conscience alley are used to deepen understanding of texts and concepts, and to rehearse language before writing.</w:t>
      </w:r>
    </w:p>
    <w:p w14:paraId="34D6E9DB" w14:textId="77777777" w:rsidR="00185EC7" w:rsidRPr="00185EC7" w:rsidRDefault="00185EC7" w:rsidP="00185EC7">
      <w:pPr>
        <w:rPr>
          <w:rFonts w:ascii="Arial" w:hAnsi="Arial" w:cs="Arial"/>
        </w:rPr>
      </w:pPr>
    </w:p>
    <w:p w14:paraId="33D64935" w14:textId="77777777" w:rsidR="00185EC7" w:rsidRPr="00185EC7" w:rsidRDefault="00185EC7" w:rsidP="00185EC7">
      <w:pPr>
        <w:rPr>
          <w:rFonts w:ascii="Arial" w:hAnsi="Arial" w:cs="Arial"/>
        </w:rPr>
      </w:pPr>
      <w:r w:rsidRPr="00185EC7">
        <w:rPr>
          <w:rFonts w:ascii="Arial" w:hAnsi="Arial" w:cs="Arial"/>
        </w:rPr>
        <w:t>Across subjects, teachers pre-teach and revisit Tier 2 and Tier 3 vocabulary, explicitly teaching meanings, morphology and pronunciation, and requiring pupils to use new terms in speech before applying them in writing. Classroom modelling emphasises Standard English and precise syntax, while explicitly teaching code-switching where appropriate.</w:t>
      </w:r>
    </w:p>
    <w:p w14:paraId="3EC33724" w14:textId="77777777" w:rsidR="00185EC7" w:rsidRPr="00185EC7" w:rsidRDefault="00185EC7" w:rsidP="00185EC7">
      <w:pPr>
        <w:rPr>
          <w:rFonts w:ascii="Arial" w:hAnsi="Arial" w:cs="Arial"/>
        </w:rPr>
      </w:pPr>
    </w:p>
    <w:p w14:paraId="62274574" w14:textId="77777777" w:rsidR="00185EC7" w:rsidRPr="00185EC7" w:rsidRDefault="00185EC7" w:rsidP="00185EC7">
      <w:pPr>
        <w:rPr>
          <w:rFonts w:ascii="Arial" w:hAnsi="Arial" w:cs="Arial"/>
        </w:rPr>
      </w:pPr>
      <w:r w:rsidRPr="00185EC7">
        <w:rPr>
          <w:rFonts w:ascii="Arial" w:hAnsi="Arial" w:cs="Arial"/>
        </w:rPr>
        <w:t>Every lesson signals the purpose of talk (e.g., to hypothesise in science, to critique a source in history, to justify a method in maths). Pupils are taught to use evidence, examples and disciplinary language to build reasoned contributions, and to listen actively by clarifying, summarising and challenging with courtesy.</w:t>
      </w:r>
    </w:p>
    <w:p w14:paraId="17A06A21" w14:textId="77777777" w:rsidR="00185EC7" w:rsidRPr="00185EC7" w:rsidRDefault="00185EC7" w:rsidP="00185EC7">
      <w:pPr>
        <w:rPr>
          <w:rFonts w:ascii="Arial" w:hAnsi="Arial" w:cs="Arial"/>
        </w:rPr>
      </w:pPr>
    </w:p>
    <w:p w14:paraId="0014388D" w14:textId="77777777" w:rsidR="00185EC7" w:rsidRPr="00185EC7" w:rsidRDefault="00185EC7" w:rsidP="00185EC7">
      <w:pPr>
        <w:pStyle w:val="Heading3"/>
      </w:pPr>
      <w:r w:rsidRPr="00185EC7">
        <w:t>Early Years and early language</w:t>
      </w:r>
    </w:p>
    <w:p w14:paraId="22CA346B" w14:textId="77777777" w:rsidR="00185EC7" w:rsidRPr="00185EC7" w:rsidRDefault="00185EC7" w:rsidP="00185EC7">
      <w:pPr>
        <w:rPr>
          <w:rFonts w:ascii="Arial" w:hAnsi="Arial" w:cs="Arial"/>
        </w:rPr>
      </w:pPr>
    </w:p>
    <w:p w14:paraId="4249B361" w14:textId="77777777" w:rsidR="00185EC7" w:rsidRPr="00185EC7" w:rsidRDefault="00185EC7" w:rsidP="00185EC7">
      <w:pPr>
        <w:rPr>
          <w:rFonts w:ascii="Arial" w:hAnsi="Arial" w:cs="Arial"/>
        </w:rPr>
      </w:pPr>
      <w:r w:rsidRPr="00185EC7">
        <w:rPr>
          <w:rFonts w:ascii="Arial" w:hAnsi="Arial" w:cs="Arial"/>
        </w:rPr>
        <w:t>In EYFS and KS1, adults provide language-rich interactions and repeated oral rehearsal of stories and information. Evidence-informed approaches such as oral retelling, story mapping and cumulative repetition are used to extend utterances, develop narrative structure and embed vocabulary. Where appropriate, schools may deploy ECAT-informed routines (e.g., focused vocabulary walls, dialogic story time) to strengthen communication and language.</w:t>
      </w:r>
    </w:p>
    <w:p w14:paraId="207374CB" w14:textId="77777777" w:rsidR="00185EC7" w:rsidRPr="00185EC7" w:rsidRDefault="00185EC7" w:rsidP="00185EC7">
      <w:pPr>
        <w:rPr>
          <w:rFonts w:ascii="Arial" w:hAnsi="Arial" w:cs="Arial"/>
        </w:rPr>
      </w:pPr>
    </w:p>
    <w:p w14:paraId="08546073" w14:textId="77777777" w:rsidR="00185EC7" w:rsidRPr="00185EC7" w:rsidRDefault="00185EC7" w:rsidP="00185EC7">
      <w:pPr>
        <w:pStyle w:val="Heading3"/>
      </w:pPr>
      <w:r w:rsidRPr="00185EC7">
        <w:t>Reading and writing connections</w:t>
      </w:r>
    </w:p>
    <w:p w14:paraId="2804C0F2" w14:textId="77777777" w:rsidR="00185EC7" w:rsidRPr="00185EC7" w:rsidRDefault="00185EC7" w:rsidP="00185EC7">
      <w:pPr>
        <w:rPr>
          <w:rFonts w:ascii="Arial" w:hAnsi="Arial" w:cs="Arial"/>
        </w:rPr>
      </w:pPr>
    </w:p>
    <w:p w14:paraId="596ABAFC" w14:textId="77777777" w:rsidR="00185EC7" w:rsidRPr="00185EC7" w:rsidRDefault="00185EC7" w:rsidP="00185EC7">
      <w:pPr>
        <w:rPr>
          <w:rFonts w:ascii="Arial" w:hAnsi="Arial" w:cs="Arial"/>
        </w:rPr>
      </w:pPr>
      <w:r w:rsidRPr="00185EC7">
        <w:rPr>
          <w:rFonts w:ascii="Arial" w:hAnsi="Arial" w:cs="Arial"/>
        </w:rPr>
        <w:t>In line with the DfE Reading Framework and Writing Framework, talk is the bridge between background knowledge, word recognition and language comprehension, and between idea-generation and written composition. Teachers plan explicit oral rehearsal before writing, and reading aloud is used to seed vocabulary and syntax for later oral and written tasks.</w:t>
      </w:r>
    </w:p>
    <w:p w14:paraId="6E9442CA" w14:textId="77777777" w:rsidR="00185EC7" w:rsidRPr="00185EC7" w:rsidRDefault="00185EC7" w:rsidP="00185EC7">
      <w:pPr>
        <w:rPr>
          <w:rFonts w:ascii="Arial" w:hAnsi="Arial" w:cs="Arial"/>
        </w:rPr>
      </w:pPr>
    </w:p>
    <w:p w14:paraId="48D33924" w14:textId="77777777" w:rsidR="00185EC7" w:rsidRPr="00185EC7" w:rsidRDefault="00185EC7" w:rsidP="00185EC7">
      <w:pPr>
        <w:pStyle w:val="Heading3"/>
      </w:pPr>
      <w:r w:rsidRPr="00185EC7">
        <w:t>Cross-curricular integration</w:t>
      </w:r>
    </w:p>
    <w:p w14:paraId="6A43FA5C" w14:textId="77777777" w:rsidR="00185EC7" w:rsidRPr="00185EC7" w:rsidRDefault="00185EC7" w:rsidP="00185EC7">
      <w:pPr>
        <w:rPr>
          <w:rFonts w:ascii="Arial" w:hAnsi="Arial" w:cs="Arial"/>
        </w:rPr>
      </w:pPr>
    </w:p>
    <w:p w14:paraId="4CE884EC" w14:textId="77777777" w:rsidR="00185EC7" w:rsidRPr="00185EC7" w:rsidRDefault="00185EC7" w:rsidP="00185EC7">
      <w:pPr>
        <w:rPr>
          <w:rFonts w:ascii="Arial" w:hAnsi="Arial" w:cs="Arial"/>
        </w:rPr>
      </w:pPr>
      <w:r w:rsidRPr="00185EC7">
        <w:rPr>
          <w:rFonts w:ascii="Arial" w:hAnsi="Arial" w:cs="Arial"/>
        </w:rPr>
        <w:t>Speaking and listening are organised across the curriculum: pupils discuss investigations in science, conduct reasoned argument in citizenship, present analyses in geography, critique performances in PE and music, and explain computational logic in computing. Displays, space and routines are designed to promote talk and make vocabulary visible.</w:t>
      </w:r>
    </w:p>
    <w:p w14:paraId="0F4021FC" w14:textId="77777777" w:rsidR="00185EC7" w:rsidRPr="00185EC7" w:rsidRDefault="00185EC7" w:rsidP="00185EC7">
      <w:pPr>
        <w:rPr>
          <w:rFonts w:ascii="Arial" w:hAnsi="Arial" w:cs="Arial"/>
        </w:rPr>
      </w:pPr>
    </w:p>
    <w:p w14:paraId="2A6488A1" w14:textId="77777777" w:rsidR="00185EC7" w:rsidRPr="00185EC7" w:rsidRDefault="00185EC7" w:rsidP="00185EC7">
      <w:pPr>
        <w:pStyle w:val="Heading3"/>
      </w:pPr>
      <w:r w:rsidRPr="00185EC7">
        <w:t>Culture, enrichment and leadership</w:t>
      </w:r>
    </w:p>
    <w:p w14:paraId="6DDA5849" w14:textId="77777777" w:rsidR="00185EC7" w:rsidRPr="00185EC7" w:rsidRDefault="00185EC7" w:rsidP="00185EC7">
      <w:pPr>
        <w:rPr>
          <w:rFonts w:ascii="Arial" w:hAnsi="Arial" w:cs="Arial"/>
        </w:rPr>
      </w:pPr>
    </w:p>
    <w:p w14:paraId="6C79D384" w14:textId="77777777" w:rsidR="00185EC7" w:rsidRPr="00185EC7" w:rsidRDefault="00185EC7" w:rsidP="00185EC7">
      <w:pPr>
        <w:rPr>
          <w:rFonts w:ascii="Arial" w:hAnsi="Arial" w:cs="Arial"/>
        </w:rPr>
      </w:pPr>
      <w:r w:rsidRPr="00185EC7">
        <w:rPr>
          <w:rFonts w:ascii="Arial" w:hAnsi="Arial" w:cs="Arial"/>
        </w:rPr>
        <w:t>Pupils experience regular assemblies led by pupils, reading aloud events, poetry recitals, debates, student council, productions and enrichment weeks. Opportunities to speak beyond the classroom, including community audiences, sustain confidence and purpose.</w:t>
      </w:r>
    </w:p>
    <w:p w14:paraId="18B4577B" w14:textId="77777777" w:rsidR="00185EC7" w:rsidRPr="00185EC7" w:rsidRDefault="00185EC7" w:rsidP="00185EC7">
      <w:pPr>
        <w:rPr>
          <w:rFonts w:ascii="Arial" w:hAnsi="Arial" w:cs="Arial"/>
        </w:rPr>
      </w:pPr>
    </w:p>
    <w:p w14:paraId="598CCC25" w14:textId="77777777" w:rsidR="00185EC7" w:rsidRPr="00185EC7" w:rsidRDefault="00185EC7" w:rsidP="00185EC7">
      <w:pPr>
        <w:pStyle w:val="Heading3"/>
      </w:pPr>
      <w:r w:rsidRPr="00185EC7">
        <w:lastRenderedPageBreak/>
        <w:t>Oracy routines and expectations</w:t>
      </w:r>
    </w:p>
    <w:p w14:paraId="098085B4" w14:textId="77777777" w:rsidR="00185EC7" w:rsidRPr="00185EC7" w:rsidRDefault="00185EC7" w:rsidP="00185EC7">
      <w:pPr>
        <w:rPr>
          <w:rFonts w:ascii="Arial" w:hAnsi="Arial" w:cs="Arial"/>
        </w:rPr>
      </w:pPr>
    </w:p>
    <w:p w14:paraId="22961133" w14:textId="77777777" w:rsidR="00185EC7" w:rsidRPr="00185EC7" w:rsidRDefault="00185EC7" w:rsidP="00185EC7">
      <w:pPr>
        <w:rPr>
          <w:rFonts w:ascii="Arial" w:hAnsi="Arial" w:cs="Arial"/>
        </w:rPr>
      </w:pPr>
      <w:r w:rsidRPr="00185EC7">
        <w:rPr>
          <w:rFonts w:ascii="Arial" w:hAnsi="Arial" w:cs="Arial"/>
        </w:rPr>
        <w:t>The school codifies simple “rules for talk” visible in all learning spaces. These include respectful turn-taking, attentive body language, building on others’ contributions, and evidencing claims. Staff model the routines consistently and provide sentence stems to support structured responses.</w:t>
      </w:r>
    </w:p>
    <w:p w14:paraId="721E9DF4" w14:textId="77777777" w:rsidR="00185EC7" w:rsidRPr="00185EC7" w:rsidRDefault="00185EC7" w:rsidP="00185EC7">
      <w:pPr>
        <w:rPr>
          <w:rFonts w:ascii="Arial" w:hAnsi="Arial" w:cs="Arial"/>
        </w:rPr>
      </w:pPr>
    </w:p>
    <w:p w14:paraId="1B9E7DF9" w14:textId="77777777" w:rsidR="00185EC7" w:rsidRPr="00185EC7" w:rsidRDefault="00185EC7" w:rsidP="00185EC7">
      <w:pPr>
        <w:pStyle w:val="Heading3"/>
      </w:pPr>
      <w:r w:rsidRPr="00185EC7">
        <w:t>Resources and environments</w:t>
      </w:r>
    </w:p>
    <w:p w14:paraId="2A537554" w14:textId="77777777" w:rsidR="00185EC7" w:rsidRPr="00185EC7" w:rsidRDefault="00185EC7" w:rsidP="00185EC7">
      <w:pPr>
        <w:rPr>
          <w:rFonts w:ascii="Arial" w:hAnsi="Arial" w:cs="Arial"/>
        </w:rPr>
      </w:pPr>
    </w:p>
    <w:p w14:paraId="5EC8D003" w14:textId="77777777" w:rsidR="00185EC7" w:rsidRPr="00185EC7" w:rsidRDefault="00185EC7" w:rsidP="00185EC7">
      <w:pPr>
        <w:rPr>
          <w:rFonts w:ascii="Arial" w:hAnsi="Arial" w:cs="Arial"/>
        </w:rPr>
      </w:pPr>
      <w:r w:rsidRPr="00185EC7">
        <w:rPr>
          <w:rFonts w:ascii="Arial" w:hAnsi="Arial" w:cs="Arial"/>
        </w:rPr>
        <w:t>Classrooms and shared spaces include vocabulary-rich displays and access to age-appropriate dictionaries, glossaries and oracy prompts. Audio capture (where appropriate and compliant with data-protection law) and portfolios of talk evidence are used to support reflection and assessment.</w:t>
      </w:r>
    </w:p>
    <w:p w14:paraId="58E0DB47" w14:textId="77777777" w:rsidR="00185EC7" w:rsidRPr="00185EC7" w:rsidRDefault="00185EC7" w:rsidP="00185EC7">
      <w:pPr>
        <w:rPr>
          <w:rFonts w:ascii="Arial" w:hAnsi="Arial" w:cs="Arial"/>
        </w:rPr>
      </w:pPr>
    </w:p>
    <w:p w14:paraId="45492AFA" w14:textId="77777777" w:rsidR="00185EC7" w:rsidRPr="00185EC7" w:rsidRDefault="00185EC7" w:rsidP="00185EC7">
      <w:pPr>
        <w:pStyle w:val="Heading3"/>
      </w:pPr>
      <w:r w:rsidRPr="00185EC7">
        <w:t>Professional development</w:t>
      </w:r>
    </w:p>
    <w:p w14:paraId="2302A026" w14:textId="77777777" w:rsidR="00185EC7" w:rsidRPr="00185EC7" w:rsidRDefault="00185EC7" w:rsidP="00185EC7">
      <w:pPr>
        <w:rPr>
          <w:rFonts w:ascii="Arial" w:hAnsi="Arial" w:cs="Arial"/>
        </w:rPr>
      </w:pPr>
    </w:p>
    <w:p w14:paraId="36C697CA" w14:textId="77777777" w:rsidR="00185EC7" w:rsidRPr="00185EC7" w:rsidRDefault="00185EC7" w:rsidP="00185EC7">
      <w:pPr>
        <w:rPr>
          <w:rFonts w:ascii="Arial" w:hAnsi="Arial" w:cs="Arial"/>
        </w:rPr>
      </w:pPr>
      <w:r w:rsidRPr="00185EC7">
        <w:rPr>
          <w:rFonts w:ascii="Arial" w:hAnsi="Arial" w:cs="Arial"/>
        </w:rPr>
        <w:t>All staff receive CPD in dialogic teaching, feedback on oral performance, vocabulary instruction, and adaptive scaffolding for pupils with language and communication needs. The Subject Leader schedules coaching, team-teaching, learning walks and moderation to sustain fidelity.</w:t>
      </w:r>
    </w:p>
    <w:p w14:paraId="7BB9ECE2" w14:textId="77777777" w:rsidR="00185EC7" w:rsidRPr="00185EC7" w:rsidRDefault="00185EC7" w:rsidP="00185EC7">
      <w:pPr>
        <w:rPr>
          <w:rFonts w:ascii="Arial" w:hAnsi="Arial" w:cs="Arial"/>
        </w:rPr>
      </w:pPr>
    </w:p>
    <w:p w14:paraId="26C18567" w14:textId="77777777" w:rsidR="00185EC7" w:rsidRPr="00185EC7" w:rsidRDefault="00185EC7" w:rsidP="00185EC7">
      <w:pPr>
        <w:pStyle w:val="Heading2"/>
      </w:pPr>
      <w:r w:rsidRPr="00185EC7">
        <w:t>Continuity and progression</w:t>
      </w:r>
    </w:p>
    <w:p w14:paraId="69277816" w14:textId="77777777" w:rsidR="00185EC7" w:rsidRPr="00185EC7" w:rsidRDefault="00185EC7" w:rsidP="00185EC7">
      <w:pPr>
        <w:rPr>
          <w:rFonts w:ascii="Arial" w:hAnsi="Arial" w:cs="Arial"/>
        </w:rPr>
      </w:pPr>
    </w:p>
    <w:p w14:paraId="2A36E29F" w14:textId="77777777" w:rsidR="00185EC7" w:rsidRPr="00185EC7" w:rsidRDefault="00185EC7" w:rsidP="00185EC7">
      <w:pPr>
        <w:rPr>
          <w:rFonts w:ascii="Arial" w:hAnsi="Arial" w:cs="Arial"/>
        </w:rPr>
      </w:pPr>
      <w:r w:rsidRPr="00185EC7">
        <w:rPr>
          <w:rFonts w:ascii="Arial" w:hAnsi="Arial" w:cs="Arial"/>
        </w:rPr>
        <w:t>A progression map details the development of speaking and listening from EYFS through KS4, setting out expectations for vocabulary breadth, utterance length, syntactic complexity, discourse structures, rhetorical strategies and listening behaviours. Teachers use the map to plan sequences that revisit and deepen prior learning, ensuring pupils can transfer oral skills to increasingly complex contexts. Phase transition points include diagnostic tasks to identify gaps and inform intervention.</w:t>
      </w:r>
    </w:p>
    <w:p w14:paraId="16A0C68E" w14:textId="77777777" w:rsidR="00185EC7" w:rsidRPr="00185EC7" w:rsidRDefault="00185EC7" w:rsidP="00185EC7">
      <w:pPr>
        <w:rPr>
          <w:rFonts w:ascii="Arial" w:hAnsi="Arial" w:cs="Arial"/>
        </w:rPr>
      </w:pPr>
    </w:p>
    <w:p w14:paraId="30EDF26E" w14:textId="77777777" w:rsidR="00185EC7" w:rsidRPr="00185EC7" w:rsidRDefault="00185EC7" w:rsidP="00185EC7">
      <w:pPr>
        <w:pStyle w:val="Heading2"/>
      </w:pPr>
      <w:r w:rsidRPr="00185EC7">
        <w:t>Inclusion and equal opportunities</w:t>
      </w:r>
    </w:p>
    <w:p w14:paraId="337A2C52" w14:textId="77777777" w:rsidR="00185EC7" w:rsidRPr="00185EC7" w:rsidRDefault="00185EC7" w:rsidP="00185EC7">
      <w:pPr>
        <w:rPr>
          <w:rFonts w:ascii="Arial" w:hAnsi="Arial" w:cs="Arial"/>
        </w:rPr>
      </w:pPr>
    </w:p>
    <w:p w14:paraId="71030EC4" w14:textId="77777777" w:rsidR="00185EC7" w:rsidRPr="00185EC7" w:rsidRDefault="00185EC7" w:rsidP="00185EC7">
      <w:pPr>
        <w:rPr>
          <w:rFonts w:ascii="Arial" w:hAnsi="Arial" w:cs="Arial"/>
        </w:rPr>
      </w:pPr>
      <w:r w:rsidRPr="00185EC7">
        <w:rPr>
          <w:rFonts w:ascii="Arial" w:hAnsi="Arial" w:cs="Arial"/>
        </w:rPr>
        <w:t>[School Name] ensures equitable access to oracy for pupils of all backgrounds and abilities, including those with SEND and EAL. Teachers deploy pre-teaching, additional processing time, visual scaffolds, alternative/augmentative communication where needed, and small-</w:t>
      </w:r>
      <w:r w:rsidRPr="00185EC7">
        <w:rPr>
          <w:rFonts w:ascii="Arial" w:hAnsi="Arial" w:cs="Arial"/>
        </w:rPr>
        <w:lastRenderedPageBreak/>
        <w:t>group rehearsal to enable full participation. The school values linguistic diversity and builds on pupils’ home languages while teaching Standard English explicitly.</w:t>
      </w:r>
    </w:p>
    <w:p w14:paraId="1D5A7243" w14:textId="77777777" w:rsidR="00185EC7" w:rsidRPr="00185EC7" w:rsidRDefault="00185EC7" w:rsidP="00185EC7">
      <w:pPr>
        <w:rPr>
          <w:rFonts w:ascii="Arial" w:hAnsi="Arial" w:cs="Arial"/>
        </w:rPr>
      </w:pPr>
    </w:p>
    <w:p w14:paraId="31DE2DF6" w14:textId="77777777" w:rsidR="00185EC7" w:rsidRPr="00185EC7" w:rsidRDefault="00185EC7" w:rsidP="00185EC7">
      <w:pPr>
        <w:rPr>
          <w:rFonts w:ascii="Arial" w:hAnsi="Arial" w:cs="Arial"/>
        </w:rPr>
      </w:pPr>
      <w:r w:rsidRPr="00185EC7">
        <w:rPr>
          <w:rFonts w:ascii="Arial" w:hAnsi="Arial" w:cs="Arial"/>
        </w:rPr>
        <w:t>Where pupils have speech, language or communication needs (SLCN), provision is planned with the SENCO and specialists; individual targets are set and reviewed. High prior attainers are challenged through leadership opportunities, extended debates, competitions and public speaking events.</w:t>
      </w:r>
    </w:p>
    <w:p w14:paraId="339603FE" w14:textId="77777777" w:rsidR="00185EC7" w:rsidRPr="00185EC7" w:rsidRDefault="00185EC7" w:rsidP="00185EC7">
      <w:pPr>
        <w:rPr>
          <w:rFonts w:ascii="Arial" w:hAnsi="Arial" w:cs="Arial"/>
        </w:rPr>
      </w:pPr>
    </w:p>
    <w:p w14:paraId="1D240802" w14:textId="77777777" w:rsidR="00185EC7" w:rsidRPr="00185EC7" w:rsidRDefault="00185EC7" w:rsidP="00185EC7">
      <w:pPr>
        <w:pStyle w:val="Heading2"/>
      </w:pPr>
      <w:r w:rsidRPr="00185EC7">
        <w:t>Assessment, record keeping and data protection</w:t>
      </w:r>
    </w:p>
    <w:p w14:paraId="0A53FB50" w14:textId="77777777" w:rsidR="00185EC7" w:rsidRPr="00185EC7" w:rsidRDefault="00185EC7" w:rsidP="00185EC7">
      <w:pPr>
        <w:pStyle w:val="Heading3"/>
      </w:pPr>
      <w:r w:rsidRPr="00185EC7">
        <w:t>Assessment</w:t>
      </w:r>
    </w:p>
    <w:p w14:paraId="52DCE395" w14:textId="77777777" w:rsidR="00185EC7" w:rsidRPr="00185EC7" w:rsidRDefault="00185EC7" w:rsidP="00185EC7">
      <w:pPr>
        <w:rPr>
          <w:rFonts w:ascii="Arial" w:hAnsi="Arial" w:cs="Arial"/>
        </w:rPr>
      </w:pPr>
    </w:p>
    <w:p w14:paraId="7F13BBD1" w14:textId="77777777" w:rsidR="00185EC7" w:rsidRPr="00185EC7" w:rsidRDefault="00185EC7" w:rsidP="00185EC7">
      <w:pPr>
        <w:rPr>
          <w:rFonts w:ascii="Arial" w:hAnsi="Arial" w:cs="Arial"/>
        </w:rPr>
      </w:pPr>
      <w:r w:rsidRPr="00185EC7">
        <w:rPr>
          <w:rFonts w:ascii="Arial" w:hAnsi="Arial" w:cs="Arial"/>
          <w:b/>
        </w:rPr>
        <w:t>Assessment is formative and summative.</w:t>
      </w:r>
      <w:r w:rsidRPr="00185EC7">
        <w:rPr>
          <w:rFonts w:ascii="Arial" w:hAnsi="Arial" w:cs="Arial"/>
        </w:rPr>
        <w:t xml:space="preserve"> Teachers capture evidence of talk during planned oral tasks and across the curriculum. Criteria focus on purpose, audience, precision of vocabulary, reasoning, clarity, and interactional skills. Schools may conduct termly reviews to identify progress and next steps, using annotated notes, audio/video (where lawful), and task rubrics.</w:t>
      </w:r>
    </w:p>
    <w:p w14:paraId="33194853" w14:textId="77777777" w:rsidR="00185EC7" w:rsidRPr="00185EC7" w:rsidRDefault="00185EC7" w:rsidP="00185EC7">
      <w:pPr>
        <w:rPr>
          <w:rFonts w:ascii="Arial" w:hAnsi="Arial" w:cs="Arial"/>
        </w:rPr>
      </w:pPr>
    </w:p>
    <w:p w14:paraId="6BF85451" w14:textId="77777777" w:rsidR="00185EC7" w:rsidRPr="00185EC7" w:rsidRDefault="00185EC7" w:rsidP="00185EC7">
      <w:pPr>
        <w:pStyle w:val="Heading3"/>
      </w:pPr>
      <w:r w:rsidRPr="00185EC7">
        <w:t>Phase-specific arrangements:</w:t>
      </w:r>
    </w:p>
    <w:p w14:paraId="30C7A229" w14:textId="77777777" w:rsidR="00185EC7" w:rsidRPr="00185EC7" w:rsidRDefault="00185EC7" w:rsidP="00185EC7">
      <w:pPr>
        <w:rPr>
          <w:rFonts w:ascii="Arial" w:hAnsi="Arial" w:cs="Arial"/>
        </w:rPr>
      </w:pPr>
    </w:p>
    <w:p w14:paraId="4D699502" w14:textId="07861E04" w:rsidR="00185EC7" w:rsidRPr="00185EC7" w:rsidRDefault="00185EC7" w:rsidP="00185EC7">
      <w:pPr>
        <w:pStyle w:val="ListParagraph"/>
        <w:numPr>
          <w:ilvl w:val="0"/>
          <w:numId w:val="50"/>
        </w:numPr>
        <w:rPr>
          <w:rFonts w:ascii="Arial" w:hAnsi="Arial" w:cs="Arial"/>
        </w:rPr>
      </w:pPr>
      <w:r w:rsidRPr="00185EC7">
        <w:rPr>
          <w:rFonts w:ascii="Arial" w:hAnsi="Arial" w:cs="Arial"/>
          <w:b/>
        </w:rPr>
        <w:t>EYFS</w:t>
      </w:r>
      <w:r w:rsidRPr="00185EC7">
        <w:rPr>
          <w:rFonts w:ascii="Arial" w:hAnsi="Arial" w:cs="Arial"/>
        </w:rPr>
        <w:t>: assessment against Communication and Language, with ongoing observations and recorded next steps.</w:t>
      </w:r>
    </w:p>
    <w:p w14:paraId="4726E659" w14:textId="26AC1FE6" w:rsidR="00185EC7" w:rsidRPr="00185EC7" w:rsidRDefault="00185EC7" w:rsidP="00185EC7">
      <w:pPr>
        <w:pStyle w:val="ListParagraph"/>
        <w:numPr>
          <w:ilvl w:val="0"/>
          <w:numId w:val="50"/>
        </w:numPr>
        <w:rPr>
          <w:rFonts w:ascii="Arial" w:hAnsi="Arial" w:cs="Arial"/>
        </w:rPr>
      </w:pPr>
      <w:r w:rsidRPr="00185EC7">
        <w:rPr>
          <w:rFonts w:ascii="Arial" w:hAnsi="Arial" w:cs="Arial"/>
          <w:b/>
        </w:rPr>
        <w:t>KS1–KS2</w:t>
      </w:r>
      <w:r w:rsidRPr="00185EC7">
        <w:rPr>
          <w:rFonts w:ascii="Arial" w:hAnsi="Arial" w:cs="Arial"/>
        </w:rPr>
        <w:t>: teachers evaluate spoken language alongside reading and writing at each data collection point, using agreed descriptors and moderation.</w:t>
      </w:r>
    </w:p>
    <w:p w14:paraId="3A5FCF68" w14:textId="77777777" w:rsidR="00185EC7" w:rsidRPr="00185EC7" w:rsidRDefault="00185EC7" w:rsidP="00185EC7">
      <w:pPr>
        <w:pStyle w:val="ListParagraph"/>
        <w:numPr>
          <w:ilvl w:val="0"/>
          <w:numId w:val="50"/>
        </w:numPr>
        <w:rPr>
          <w:rFonts w:ascii="Arial" w:hAnsi="Arial" w:cs="Arial"/>
        </w:rPr>
      </w:pPr>
      <w:r w:rsidRPr="00185EC7">
        <w:rPr>
          <w:rFonts w:ascii="Arial" w:hAnsi="Arial" w:cs="Arial"/>
          <w:b/>
        </w:rPr>
        <w:t>KS3–KS4</w:t>
      </w:r>
      <w:r w:rsidRPr="00185EC7">
        <w:rPr>
          <w:rFonts w:ascii="Arial" w:hAnsi="Arial" w:cs="Arial"/>
        </w:rPr>
        <w:t>: departments integrate spoken language assessment into subject curricula (e.g., English spoken language endorsement; assessed presentations and seminars across subjects). Schools may also respond to national policy developments related to reading and language assessments in early secondary.</w:t>
      </w:r>
    </w:p>
    <w:p w14:paraId="08A491EA" w14:textId="77777777" w:rsidR="00185EC7" w:rsidRPr="00185EC7" w:rsidRDefault="00185EC7" w:rsidP="00185EC7">
      <w:pPr>
        <w:rPr>
          <w:rFonts w:ascii="Arial" w:hAnsi="Arial" w:cs="Arial"/>
        </w:rPr>
      </w:pPr>
    </w:p>
    <w:p w14:paraId="2C7E7C46" w14:textId="77777777" w:rsidR="00185EC7" w:rsidRPr="00185EC7" w:rsidRDefault="00185EC7" w:rsidP="00185EC7">
      <w:pPr>
        <w:pStyle w:val="Heading3"/>
      </w:pPr>
      <w:r w:rsidRPr="00185EC7">
        <w:t>Record keeping and reporting</w:t>
      </w:r>
    </w:p>
    <w:p w14:paraId="0B726119" w14:textId="77777777" w:rsidR="00185EC7" w:rsidRPr="00185EC7" w:rsidRDefault="00185EC7" w:rsidP="00185EC7">
      <w:pPr>
        <w:rPr>
          <w:rFonts w:ascii="Arial" w:hAnsi="Arial" w:cs="Arial"/>
        </w:rPr>
      </w:pPr>
    </w:p>
    <w:p w14:paraId="3E03C37D" w14:textId="77777777" w:rsidR="00185EC7" w:rsidRPr="00185EC7" w:rsidRDefault="00185EC7" w:rsidP="00185EC7">
      <w:pPr>
        <w:rPr>
          <w:rFonts w:ascii="Arial" w:hAnsi="Arial" w:cs="Arial"/>
        </w:rPr>
      </w:pPr>
      <w:r w:rsidRPr="00185EC7">
        <w:rPr>
          <w:rFonts w:ascii="Arial" w:hAnsi="Arial" w:cs="Arial"/>
        </w:rPr>
        <w:t>Teachers retain concise records of pupils’ speaking and listening, highlighting notable strengths and needs. These records inform feedback to pupils and parents and transition summaries to the next teacher. End-of-year reports include a succinct comment on spoken language.</w:t>
      </w:r>
    </w:p>
    <w:p w14:paraId="316F7039" w14:textId="77777777" w:rsidR="00185EC7" w:rsidRPr="00185EC7" w:rsidRDefault="00185EC7" w:rsidP="00185EC7">
      <w:pPr>
        <w:rPr>
          <w:rFonts w:ascii="Arial" w:hAnsi="Arial" w:cs="Arial"/>
        </w:rPr>
      </w:pPr>
    </w:p>
    <w:p w14:paraId="1B30FE12" w14:textId="77777777" w:rsidR="00185EC7" w:rsidRPr="00185EC7" w:rsidRDefault="00185EC7" w:rsidP="00185EC7">
      <w:pPr>
        <w:pStyle w:val="Heading3"/>
      </w:pPr>
      <w:r w:rsidRPr="00185EC7">
        <w:lastRenderedPageBreak/>
        <w:t>Data protection and privacy</w:t>
      </w:r>
    </w:p>
    <w:p w14:paraId="418FB754" w14:textId="77777777" w:rsidR="00185EC7" w:rsidRPr="00185EC7" w:rsidRDefault="00185EC7" w:rsidP="00185EC7">
      <w:pPr>
        <w:rPr>
          <w:rFonts w:ascii="Arial" w:hAnsi="Arial" w:cs="Arial"/>
        </w:rPr>
      </w:pPr>
    </w:p>
    <w:p w14:paraId="4178F399" w14:textId="77777777" w:rsidR="00185EC7" w:rsidRPr="00185EC7" w:rsidRDefault="00185EC7" w:rsidP="00185EC7">
      <w:pPr>
        <w:rPr>
          <w:rFonts w:ascii="Arial" w:hAnsi="Arial" w:cs="Arial"/>
        </w:rPr>
      </w:pPr>
      <w:r w:rsidRPr="00185EC7">
        <w:rPr>
          <w:rFonts w:ascii="Arial" w:hAnsi="Arial" w:cs="Arial"/>
        </w:rPr>
        <w:t>Any collection, storage or sharing of audio/video evidence, pupil voice or performance data is conducted in accordance with UK GDPR and the Data Protection Act 2018. The school publishes privacy notices, conducts Data Protection Impact Assessments (where needed), and follows DfE/ICO guidance, including the ICO Children’s Code. Staff use only approved platforms and secure storage; parental consent is obtained where required.</w:t>
      </w:r>
    </w:p>
    <w:p w14:paraId="58260581" w14:textId="77777777" w:rsidR="00185EC7" w:rsidRPr="00185EC7" w:rsidRDefault="00185EC7" w:rsidP="00185EC7">
      <w:pPr>
        <w:rPr>
          <w:rFonts w:ascii="Arial" w:hAnsi="Arial" w:cs="Arial"/>
        </w:rPr>
      </w:pPr>
    </w:p>
    <w:p w14:paraId="45AE064C" w14:textId="77777777" w:rsidR="00185EC7" w:rsidRPr="00185EC7" w:rsidRDefault="00185EC7" w:rsidP="00185EC7">
      <w:pPr>
        <w:pStyle w:val="Heading2"/>
      </w:pPr>
      <w:r w:rsidRPr="00185EC7">
        <w:t>Leadership and management</w:t>
      </w:r>
    </w:p>
    <w:p w14:paraId="403462AF" w14:textId="77777777" w:rsidR="00185EC7" w:rsidRPr="00185EC7" w:rsidRDefault="00185EC7" w:rsidP="00185EC7">
      <w:pPr>
        <w:rPr>
          <w:rFonts w:ascii="Arial" w:hAnsi="Arial" w:cs="Arial"/>
        </w:rPr>
      </w:pPr>
    </w:p>
    <w:p w14:paraId="34BA9B95" w14:textId="77777777" w:rsidR="00185EC7" w:rsidRPr="00185EC7" w:rsidRDefault="00185EC7" w:rsidP="00185EC7">
      <w:pPr>
        <w:rPr>
          <w:rFonts w:ascii="Arial" w:hAnsi="Arial" w:cs="Arial"/>
        </w:rPr>
      </w:pPr>
      <w:r w:rsidRPr="00185EC7">
        <w:rPr>
          <w:rFonts w:ascii="Arial" w:hAnsi="Arial" w:cs="Arial"/>
        </w:rPr>
        <w:t>The Subject Leader for English (or Oracy Lead) maintains an implementation plan covering curriculum, CPD, assessment, inclusion, resources and enrichment. SLT integrates oracy priorities into the School Improvement Plan. Performance management objectives may include elements of classroom talk, vocabulary instruction and inclusion. Leaders ensure alignment with reading and writing strategies, consistent with the DfE Reading Framework, Writing Framework and national curriculum.</w:t>
      </w:r>
    </w:p>
    <w:p w14:paraId="75EF6BF5" w14:textId="77777777" w:rsidR="00185EC7" w:rsidRPr="00185EC7" w:rsidRDefault="00185EC7" w:rsidP="00185EC7">
      <w:pPr>
        <w:rPr>
          <w:rFonts w:ascii="Arial" w:hAnsi="Arial" w:cs="Arial"/>
        </w:rPr>
      </w:pPr>
    </w:p>
    <w:p w14:paraId="7D0D851F" w14:textId="77777777" w:rsidR="00185EC7" w:rsidRPr="00185EC7" w:rsidRDefault="00185EC7" w:rsidP="00185EC7">
      <w:pPr>
        <w:rPr>
          <w:rFonts w:ascii="Arial" w:hAnsi="Arial" w:cs="Arial"/>
        </w:rPr>
      </w:pPr>
      <w:r w:rsidRPr="00185EC7">
        <w:rPr>
          <w:rFonts w:ascii="Arial" w:hAnsi="Arial" w:cs="Arial"/>
        </w:rPr>
        <w:t>Where the school is boarding or has residential provision, leaders ensure that oracy opportunities extend to the residential curriculum and that practice aligns with the National Minimum Standards (e.g., pupil voice, support for communication, and safeguarding in residential contexts).</w:t>
      </w:r>
    </w:p>
    <w:p w14:paraId="0AB8DE7E" w14:textId="77777777" w:rsidR="00185EC7" w:rsidRPr="00185EC7" w:rsidRDefault="00185EC7" w:rsidP="00185EC7">
      <w:pPr>
        <w:rPr>
          <w:rFonts w:ascii="Arial" w:hAnsi="Arial" w:cs="Arial"/>
        </w:rPr>
      </w:pPr>
    </w:p>
    <w:p w14:paraId="713C2E5C" w14:textId="77777777" w:rsidR="00185EC7" w:rsidRPr="00185EC7" w:rsidRDefault="00185EC7" w:rsidP="00185EC7">
      <w:pPr>
        <w:pStyle w:val="Heading2"/>
      </w:pPr>
      <w:r w:rsidRPr="00185EC7">
        <w:t>Monitoring, review, evaluation and updating</w:t>
      </w:r>
    </w:p>
    <w:p w14:paraId="2CCB6E2B" w14:textId="77777777" w:rsidR="00185EC7" w:rsidRPr="00185EC7" w:rsidRDefault="00185EC7" w:rsidP="00185EC7">
      <w:pPr>
        <w:rPr>
          <w:rFonts w:ascii="Arial" w:hAnsi="Arial" w:cs="Arial"/>
        </w:rPr>
      </w:pPr>
    </w:p>
    <w:p w14:paraId="134E2D15" w14:textId="77777777" w:rsidR="00185EC7" w:rsidRPr="00185EC7" w:rsidRDefault="00185EC7" w:rsidP="00185EC7">
      <w:pPr>
        <w:rPr>
          <w:rFonts w:ascii="Arial" w:hAnsi="Arial" w:cs="Arial"/>
        </w:rPr>
      </w:pPr>
      <w:r w:rsidRPr="00185EC7">
        <w:rPr>
          <w:rFonts w:ascii="Arial" w:hAnsi="Arial" w:cs="Arial"/>
        </w:rPr>
        <w:t>Monitoring encompasses learning walks, pupil voice, curriculum and planning reviews, work/portfolio scrutiny and assessment sampling. The Subject Leader reports to SLT and governors termly on provision and impact, including outcomes for disadvantaged pupils, pupils with SEND and those with EAL. Findings feed into CPD and strategic planning.</w:t>
      </w:r>
    </w:p>
    <w:p w14:paraId="392440B7" w14:textId="77777777" w:rsidR="00185EC7" w:rsidRPr="00185EC7" w:rsidRDefault="00185EC7" w:rsidP="00185EC7">
      <w:pPr>
        <w:rPr>
          <w:rFonts w:ascii="Arial" w:hAnsi="Arial" w:cs="Arial"/>
        </w:rPr>
      </w:pPr>
    </w:p>
    <w:p w14:paraId="3ED38E43" w14:textId="77777777" w:rsidR="00185EC7" w:rsidRPr="00185EC7" w:rsidRDefault="00185EC7" w:rsidP="00185EC7">
      <w:pPr>
        <w:rPr>
          <w:rFonts w:ascii="Arial" w:hAnsi="Arial" w:cs="Arial"/>
        </w:rPr>
      </w:pPr>
      <w:r w:rsidRPr="00185EC7">
        <w:rPr>
          <w:rFonts w:ascii="Arial" w:hAnsi="Arial" w:cs="Arial"/>
        </w:rPr>
        <w:t>Evaluation references the prevailing inspection framework (Ofsted or ISI). Leaders assure readiness for inspection by triangulating curriculum intent, implementation and impact in speaking and listening; by evidencing progression; and by demonstrating alignment with safeguarding, equality and data-protection duties. This policy is reviewed annually or sooner if national guidance or inspection frameworks change.</w:t>
      </w:r>
    </w:p>
    <w:p w14:paraId="55057BC0" w14:textId="77777777" w:rsidR="00185EC7" w:rsidRPr="00185EC7" w:rsidRDefault="00185EC7" w:rsidP="00185EC7">
      <w:pPr>
        <w:rPr>
          <w:rFonts w:ascii="Arial" w:hAnsi="Arial" w:cs="Arial"/>
        </w:rPr>
      </w:pPr>
    </w:p>
    <w:p w14:paraId="4E6965AB" w14:textId="77777777" w:rsidR="00185EC7" w:rsidRPr="00185EC7" w:rsidRDefault="00185EC7" w:rsidP="00185EC7">
      <w:pPr>
        <w:pStyle w:val="Heading2"/>
      </w:pPr>
      <w:r w:rsidRPr="00185EC7">
        <w:lastRenderedPageBreak/>
        <w:t>Useful resources and external links</w:t>
      </w:r>
    </w:p>
    <w:p w14:paraId="3C6E20B2" w14:textId="77777777" w:rsidR="00185EC7" w:rsidRPr="00185EC7" w:rsidRDefault="00185EC7" w:rsidP="00185EC7">
      <w:pPr>
        <w:rPr>
          <w:rFonts w:ascii="Arial" w:hAnsi="Arial" w:cs="Arial"/>
        </w:rPr>
      </w:pPr>
    </w:p>
    <w:p w14:paraId="67E922C1" w14:textId="3E4E2AA5" w:rsidR="00185EC7" w:rsidRPr="00185EC7" w:rsidRDefault="00185EC7" w:rsidP="00185EC7">
      <w:pPr>
        <w:pStyle w:val="ListParagraph"/>
        <w:numPr>
          <w:ilvl w:val="0"/>
          <w:numId w:val="51"/>
        </w:numPr>
        <w:rPr>
          <w:rFonts w:ascii="Arial" w:hAnsi="Arial" w:cs="Arial"/>
        </w:rPr>
      </w:pPr>
      <w:r w:rsidRPr="00185EC7">
        <w:rPr>
          <w:rFonts w:ascii="Arial" w:hAnsi="Arial" w:cs="Arial"/>
        </w:rPr>
        <w:t xml:space="preserve">The national curriculum in England: primary curriculum overview page - </w:t>
      </w:r>
      <w:hyperlink r:id="rId7" w:history="1">
        <w:r w:rsidRPr="00A45801">
          <w:rPr>
            <w:rStyle w:val="Hyperlink"/>
            <w:rFonts w:ascii="Arial" w:hAnsi="Arial" w:cs="Arial"/>
          </w:rPr>
          <w:t>https://www.gov.uk/government/publications/national-curriculum-in-england-primary-curriculum</w:t>
        </w:r>
      </w:hyperlink>
      <w:r>
        <w:rPr>
          <w:rFonts w:ascii="Arial" w:hAnsi="Arial" w:cs="Arial"/>
        </w:rPr>
        <w:t xml:space="preserve"> </w:t>
      </w:r>
    </w:p>
    <w:p w14:paraId="75E73B00" w14:textId="22EF3B6D" w:rsidR="00185EC7" w:rsidRPr="00185EC7" w:rsidRDefault="00185EC7" w:rsidP="00185EC7">
      <w:pPr>
        <w:pStyle w:val="ListParagraph"/>
        <w:numPr>
          <w:ilvl w:val="0"/>
          <w:numId w:val="51"/>
        </w:numPr>
        <w:rPr>
          <w:rFonts w:ascii="Arial" w:hAnsi="Arial" w:cs="Arial"/>
        </w:rPr>
      </w:pPr>
      <w:r w:rsidRPr="00185EC7">
        <w:rPr>
          <w:rFonts w:ascii="Arial" w:hAnsi="Arial" w:cs="Arial"/>
        </w:rPr>
        <w:t xml:space="preserve">The national curriculum in England: secondary curriculum overview page - </w:t>
      </w:r>
      <w:hyperlink r:id="rId8" w:history="1">
        <w:r w:rsidRPr="00A45801">
          <w:rPr>
            <w:rStyle w:val="Hyperlink"/>
            <w:rFonts w:ascii="Arial" w:hAnsi="Arial" w:cs="Arial"/>
          </w:rPr>
          <w:t>https://www.gov.uk/government/publications/national-curriculum-in-england-secondary-curriculum</w:t>
        </w:r>
      </w:hyperlink>
      <w:r>
        <w:rPr>
          <w:rFonts w:ascii="Arial" w:hAnsi="Arial" w:cs="Arial"/>
        </w:rPr>
        <w:t xml:space="preserve"> </w:t>
      </w:r>
    </w:p>
    <w:p w14:paraId="42CF56A0" w14:textId="32048D57" w:rsidR="00185EC7" w:rsidRPr="00185EC7" w:rsidRDefault="00185EC7" w:rsidP="00185EC7">
      <w:pPr>
        <w:pStyle w:val="ListParagraph"/>
        <w:numPr>
          <w:ilvl w:val="0"/>
          <w:numId w:val="51"/>
        </w:numPr>
        <w:rPr>
          <w:rFonts w:ascii="Arial" w:hAnsi="Arial" w:cs="Arial"/>
        </w:rPr>
      </w:pPr>
      <w:r w:rsidRPr="00185EC7">
        <w:rPr>
          <w:rFonts w:ascii="Arial" w:hAnsi="Arial" w:cs="Arial"/>
        </w:rPr>
        <w:t xml:space="preserve">National curriculum framework document (PDF, includes English) - </w:t>
      </w:r>
      <w:hyperlink r:id="rId9" w:history="1">
        <w:r w:rsidRPr="00A45801">
          <w:rPr>
            <w:rStyle w:val="Hyperlink"/>
            <w:rFonts w:ascii="Arial" w:hAnsi="Arial" w:cs="Arial"/>
          </w:rPr>
          <w:t>https://assets.publishing.service.gov.uk/media/5a81a9abe5274a2e8ab55319/PRIMARY_national_curriculum.pdf</w:t>
        </w:r>
      </w:hyperlink>
      <w:r>
        <w:rPr>
          <w:rFonts w:ascii="Arial" w:hAnsi="Arial" w:cs="Arial"/>
        </w:rPr>
        <w:t xml:space="preserve">  </w:t>
      </w:r>
    </w:p>
    <w:p w14:paraId="273B1A0F" w14:textId="4206B0B1" w:rsidR="00185EC7" w:rsidRPr="00185EC7" w:rsidRDefault="00185EC7" w:rsidP="00185EC7">
      <w:pPr>
        <w:pStyle w:val="ListParagraph"/>
        <w:numPr>
          <w:ilvl w:val="0"/>
          <w:numId w:val="51"/>
        </w:numPr>
        <w:rPr>
          <w:rFonts w:ascii="Arial" w:hAnsi="Arial" w:cs="Arial"/>
        </w:rPr>
      </w:pPr>
      <w:r w:rsidRPr="00185EC7">
        <w:rPr>
          <w:rFonts w:ascii="Arial" w:hAnsi="Arial" w:cs="Arial"/>
        </w:rPr>
        <w:t xml:space="preserve">English programmes of study: KS1–2 (spoken language expectations) - </w:t>
      </w:r>
      <w:hyperlink r:id="rId10" w:history="1">
        <w:r w:rsidRPr="00A45801">
          <w:rPr>
            <w:rStyle w:val="Hyperlink"/>
            <w:rFonts w:ascii="Arial" w:hAnsi="Arial" w:cs="Arial"/>
          </w:rPr>
          <w:t>https://assets.publishing.service.gov.uk/media/5a7de93840f0b62305b7f8ee/PRIMARY_national_curriculum_-_English_220714.pdf</w:t>
        </w:r>
      </w:hyperlink>
      <w:r>
        <w:rPr>
          <w:rFonts w:ascii="Arial" w:hAnsi="Arial" w:cs="Arial"/>
        </w:rPr>
        <w:t xml:space="preserve"> </w:t>
      </w:r>
    </w:p>
    <w:p w14:paraId="21637470" w14:textId="57DB9A1F" w:rsidR="00185EC7" w:rsidRPr="00185EC7" w:rsidRDefault="00185EC7" w:rsidP="00185EC7">
      <w:pPr>
        <w:pStyle w:val="ListParagraph"/>
        <w:numPr>
          <w:ilvl w:val="0"/>
          <w:numId w:val="51"/>
        </w:numPr>
        <w:rPr>
          <w:rFonts w:ascii="Arial" w:hAnsi="Arial" w:cs="Arial"/>
        </w:rPr>
      </w:pPr>
      <w:r w:rsidRPr="00185EC7">
        <w:rPr>
          <w:rFonts w:ascii="Arial" w:hAnsi="Arial" w:cs="Arial"/>
        </w:rPr>
        <w:t xml:space="preserve">Ofsted Education Inspection Framework for use from November 2025 - </w:t>
      </w:r>
      <w:hyperlink r:id="rId11" w:history="1">
        <w:r w:rsidRPr="00A45801">
          <w:rPr>
            <w:rStyle w:val="Hyperlink"/>
            <w:rFonts w:ascii="Arial" w:hAnsi="Arial" w:cs="Arial"/>
          </w:rPr>
          <w:t>https://www.gov.uk/government/publications/education-inspection-framework/education-inspection-framework-for-use-from-november-2025</w:t>
        </w:r>
      </w:hyperlink>
      <w:r>
        <w:rPr>
          <w:rFonts w:ascii="Arial" w:hAnsi="Arial" w:cs="Arial"/>
        </w:rPr>
        <w:t xml:space="preserve">  </w:t>
      </w:r>
    </w:p>
    <w:p w14:paraId="7F76AEFF" w14:textId="77777777" w:rsidR="00185EC7" w:rsidRPr="00185EC7" w:rsidRDefault="00185EC7" w:rsidP="00185EC7">
      <w:pPr>
        <w:pStyle w:val="ListParagraph"/>
        <w:numPr>
          <w:ilvl w:val="0"/>
          <w:numId w:val="51"/>
        </w:numPr>
        <w:rPr>
          <w:rFonts w:ascii="Arial" w:hAnsi="Arial" w:cs="Arial"/>
        </w:rPr>
      </w:pPr>
      <w:r w:rsidRPr="00185EC7">
        <w:rPr>
          <w:rFonts w:ascii="Arial" w:hAnsi="Arial" w:cs="Arial"/>
        </w:rPr>
        <w:t>ISI Inspection Framework (interactive version) for independent schools - https://www.isi.net/inspection-explained/inspection-framework/interactive-version/</w:t>
      </w:r>
    </w:p>
    <w:p w14:paraId="07246354" w14:textId="1877BBC7" w:rsidR="00185EC7" w:rsidRPr="00185EC7" w:rsidRDefault="00185EC7" w:rsidP="00185EC7">
      <w:pPr>
        <w:pStyle w:val="ListParagraph"/>
        <w:numPr>
          <w:ilvl w:val="0"/>
          <w:numId w:val="51"/>
        </w:numPr>
        <w:rPr>
          <w:rFonts w:ascii="Arial" w:hAnsi="Arial" w:cs="Arial"/>
        </w:rPr>
      </w:pPr>
      <w:r w:rsidRPr="00185EC7">
        <w:rPr>
          <w:rFonts w:ascii="Arial" w:hAnsi="Arial" w:cs="Arial"/>
        </w:rPr>
        <w:t xml:space="preserve">National Minimum Standards for Boarding Schools (September 2022, PDF) - </w:t>
      </w:r>
      <w:hyperlink r:id="rId12" w:history="1">
        <w:r w:rsidRPr="00A45801">
          <w:rPr>
            <w:rStyle w:val="Hyperlink"/>
            <w:rFonts w:ascii="Arial" w:hAnsi="Arial" w:cs="Arial"/>
          </w:rPr>
          <w:t>https://assets.publishing.service.gov.uk/media/64787a31b32b9e000ca96010/National_Minimum_Standards_for_boarding_schools.pdf</w:t>
        </w:r>
      </w:hyperlink>
      <w:r>
        <w:rPr>
          <w:rFonts w:ascii="Arial" w:hAnsi="Arial" w:cs="Arial"/>
        </w:rPr>
        <w:t xml:space="preserve"> </w:t>
      </w:r>
    </w:p>
    <w:p w14:paraId="1A033634" w14:textId="0131E484" w:rsidR="00185EC7" w:rsidRPr="00185EC7" w:rsidRDefault="00185EC7" w:rsidP="00185EC7">
      <w:pPr>
        <w:pStyle w:val="ListParagraph"/>
        <w:numPr>
          <w:ilvl w:val="0"/>
          <w:numId w:val="51"/>
        </w:numPr>
        <w:rPr>
          <w:rFonts w:ascii="Arial" w:hAnsi="Arial" w:cs="Arial"/>
        </w:rPr>
      </w:pPr>
      <w:r w:rsidRPr="00185EC7">
        <w:rPr>
          <w:rFonts w:ascii="Arial" w:hAnsi="Arial" w:cs="Arial"/>
        </w:rPr>
        <w:t xml:space="preserve">National Minimum Standards for Residential Special Schools (PDF) - </w:t>
      </w:r>
      <w:hyperlink r:id="rId13" w:history="1">
        <w:r w:rsidRPr="00A45801">
          <w:rPr>
            <w:rStyle w:val="Hyperlink"/>
            <w:rFonts w:ascii="Arial" w:hAnsi="Arial" w:cs="Arial"/>
          </w:rPr>
          <w:t>https://assets.publishing.service.gov.uk/media/647f53155f7bb700127fa5c9/Residential_special_schools_national_minimum_standards.pdf</w:t>
        </w:r>
      </w:hyperlink>
      <w:r>
        <w:rPr>
          <w:rFonts w:ascii="Arial" w:hAnsi="Arial" w:cs="Arial"/>
        </w:rPr>
        <w:t xml:space="preserve">  </w:t>
      </w:r>
    </w:p>
    <w:p w14:paraId="08433492" w14:textId="51810AEE" w:rsidR="00185EC7" w:rsidRPr="00185EC7" w:rsidRDefault="00185EC7" w:rsidP="00185EC7">
      <w:pPr>
        <w:pStyle w:val="ListParagraph"/>
        <w:numPr>
          <w:ilvl w:val="0"/>
          <w:numId w:val="51"/>
        </w:numPr>
        <w:rPr>
          <w:rFonts w:ascii="Arial" w:hAnsi="Arial" w:cs="Arial"/>
        </w:rPr>
      </w:pPr>
      <w:r w:rsidRPr="00185EC7">
        <w:rPr>
          <w:rFonts w:ascii="Arial" w:hAnsi="Arial" w:cs="Arial"/>
        </w:rPr>
        <w:t xml:space="preserve">Keeping Children Safe in Education (KCSIE) statutory guidance (from 1 September 2025, PDF) - </w:t>
      </w:r>
      <w:hyperlink r:id="rId14" w:history="1">
        <w:r w:rsidRPr="00A45801">
          <w:rPr>
            <w:rStyle w:val="Hyperlink"/>
            <w:rFonts w:ascii="Arial" w:hAnsi="Arial" w:cs="Arial"/>
          </w:rPr>
          <w:t>https://assets.publishing.service.gov.uk/media/68add931969253904d155860/Keeping_children_safe_in_education_from_1_September_2025.pdf</w:t>
        </w:r>
      </w:hyperlink>
      <w:r>
        <w:rPr>
          <w:rFonts w:ascii="Arial" w:hAnsi="Arial" w:cs="Arial"/>
        </w:rPr>
        <w:t xml:space="preserve"> </w:t>
      </w:r>
    </w:p>
    <w:p w14:paraId="15448A0D" w14:textId="1DA48620" w:rsidR="00185EC7" w:rsidRPr="00185EC7" w:rsidRDefault="00185EC7" w:rsidP="00185EC7">
      <w:pPr>
        <w:pStyle w:val="ListParagraph"/>
        <w:numPr>
          <w:ilvl w:val="0"/>
          <w:numId w:val="51"/>
        </w:numPr>
        <w:rPr>
          <w:rFonts w:ascii="Arial" w:hAnsi="Arial" w:cs="Arial"/>
        </w:rPr>
      </w:pPr>
      <w:r w:rsidRPr="00185EC7">
        <w:rPr>
          <w:rFonts w:ascii="Arial" w:hAnsi="Arial" w:cs="Arial"/>
        </w:rPr>
        <w:t xml:space="preserve">Data protection in schools: policies and procedures (DfE guidance) - </w:t>
      </w:r>
      <w:hyperlink r:id="rId15" w:history="1">
        <w:r w:rsidRPr="00A45801">
          <w:rPr>
            <w:rStyle w:val="Hyperlink"/>
            <w:rFonts w:ascii="Arial" w:hAnsi="Arial" w:cs="Arial"/>
          </w:rPr>
          <w:t>https://www.gov.uk/guidance/data-protection-in-schools/data-protection-policies-and-procedures</w:t>
        </w:r>
      </w:hyperlink>
      <w:r>
        <w:rPr>
          <w:rFonts w:ascii="Arial" w:hAnsi="Arial" w:cs="Arial"/>
        </w:rPr>
        <w:t xml:space="preserve"> </w:t>
      </w:r>
    </w:p>
    <w:p w14:paraId="0170D35E" w14:textId="77777777" w:rsidR="00185EC7" w:rsidRPr="00185EC7" w:rsidRDefault="00185EC7" w:rsidP="00185EC7">
      <w:pPr>
        <w:pStyle w:val="ListParagraph"/>
        <w:numPr>
          <w:ilvl w:val="0"/>
          <w:numId w:val="51"/>
        </w:numPr>
        <w:rPr>
          <w:rFonts w:ascii="Arial" w:hAnsi="Arial" w:cs="Arial"/>
        </w:rPr>
      </w:pPr>
      <w:r w:rsidRPr="00185EC7">
        <w:rPr>
          <w:rFonts w:ascii="Arial" w:hAnsi="Arial" w:cs="Arial"/>
        </w:rPr>
        <w:t>Data protection in schools: overview and toolkit (DfE guidance) - https://www.gov.uk/guidance/data-protection-in-schools</w:t>
      </w:r>
    </w:p>
    <w:p w14:paraId="60696AEE" w14:textId="042E32FD" w:rsidR="00185EC7" w:rsidRPr="00185EC7" w:rsidRDefault="00185EC7" w:rsidP="00185EC7">
      <w:pPr>
        <w:pStyle w:val="ListParagraph"/>
        <w:numPr>
          <w:ilvl w:val="0"/>
          <w:numId w:val="51"/>
        </w:numPr>
        <w:rPr>
          <w:rFonts w:ascii="Arial" w:hAnsi="Arial" w:cs="Arial"/>
        </w:rPr>
      </w:pPr>
      <w:r w:rsidRPr="00185EC7">
        <w:rPr>
          <w:rFonts w:ascii="Arial" w:hAnsi="Arial" w:cs="Arial"/>
        </w:rPr>
        <w:t xml:space="preserve">ICO Children’s Code: introduction and resources - </w:t>
      </w:r>
      <w:hyperlink r:id="rId16" w:history="1">
        <w:r w:rsidRPr="00A45801">
          <w:rPr>
            <w:rStyle w:val="Hyperlink"/>
            <w:rFonts w:ascii="Arial" w:hAnsi="Arial" w:cs="Arial"/>
          </w:rPr>
          <w:t>https://ico.org.uk/for-organisations/uk-gdpr-guidance-and-resources/childrens-information/childrens-code-guidance-and-resources/introduction-to-the-childrens-code/</w:t>
        </w:r>
      </w:hyperlink>
      <w:r>
        <w:rPr>
          <w:rFonts w:ascii="Arial" w:hAnsi="Arial" w:cs="Arial"/>
        </w:rPr>
        <w:t xml:space="preserve"> </w:t>
      </w:r>
    </w:p>
    <w:p w14:paraId="473805A0" w14:textId="5D38183E" w:rsidR="00185EC7" w:rsidRPr="00185EC7" w:rsidRDefault="00185EC7" w:rsidP="00185EC7">
      <w:pPr>
        <w:pStyle w:val="ListParagraph"/>
        <w:numPr>
          <w:ilvl w:val="0"/>
          <w:numId w:val="51"/>
        </w:numPr>
        <w:rPr>
          <w:rFonts w:ascii="Arial" w:hAnsi="Arial" w:cs="Arial"/>
        </w:rPr>
      </w:pPr>
      <w:r w:rsidRPr="00185EC7">
        <w:rPr>
          <w:rFonts w:ascii="Arial" w:hAnsi="Arial" w:cs="Arial"/>
        </w:rPr>
        <w:t xml:space="preserve">The Reading Framework (current DfE PDF) - </w:t>
      </w:r>
      <w:hyperlink r:id="rId17" w:history="1">
        <w:r w:rsidRPr="00A45801">
          <w:rPr>
            <w:rStyle w:val="Hyperlink"/>
            <w:rFonts w:ascii="Arial" w:hAnsi="Arial" w:cs="Arial"/>
          </w:rPr>
          <w:t>https://assets.publishing.service.gov.uk/media/664f600c05e5fe28788fc437/The_reading_framework_.pdf</w:t>
        </w:r>
      </w:hyperlink>
      <w:r>
        <w:rPr>
          <w:rFonts w:ascii="Arial" w:hAnsi="Arial" w:cs="Arial"/>
        </w:rPr>
        <w:t xml:space="preserve"> </w:t>
      </w:r>
    </w:p>
    <w:p w14:paraId="4B3CB646" w14:textId="7AED0FF4" w:rsidR="00185EC7" w:rsidRPr="00185EC7" w:rsidRDefault="00185EC7" w:rsidP="00185EC7">
      <w:pPr>
        <w:pStyle w:val="ListParagraph"/>
        <w:numPr>
          <w:ilvl w:val="0"/>
          <w:numId w:val="51"/>
        </w:numPr>
        <w:rPr>
          <w:rFonts w:ascii="Arial" w:hAnsi="Arial" w:cs="Arial"/>
        </w:rPr>
      </w:pPr>
      <w:r w:rsidRPr="00185EC7">
        <w:rPr>
          <w:rFonts w:ascii="Arial" w:hAnsi="Arial" w:cs="Arial"/>
        </w:rPr>
        <w:t xml:space="preserve">The Writing Framework (September 2025, PDF) - </w:t>
      </w:r>
      <w:hyperlink r:id="rId18" w:history="1">
        <w:r w:rsidRPr="00A45801">
          <w:rPr>
            <w:rStyle w:val="Hyperlink"/>
            <w:rFonts w:ascii="Arial" w:hAnsi="Arial" w:cs="Arial"/>
          </w:rPr>
          <w:t>https://assets.publishing.service.gov.uk/media/68bec95444fd43581bda1c86/The_writing_framework_092025.pdf</w:t>
        </w:r>
      </w:hyperlink>
      <w:r>
        <w:rPr>
          <w:rFonts w:ascii="Arial" w:hAnsi="Arial" w:cs="Arial"/>
        </w:rPr>
        <w:t xml:space="preserve"> </w:t>
      </w:r>
    </w:p>
    <w:p w14:paraId="73296B86" w14:textId="6C568F76" w:rsidR="00185EC7" w:rsidRPr="00185EC7" w:rsidRDefault="00185EC7" w:rsidP="00185EC7">
      <w:pPr>
        <w:pStyle w:val="ListParagraph"/>
        <w:numPr>
          <w:ilvl w:val="0"/>
          <w:numId w:val="51"/>
        </w:numPr>
        <w:rPr>
          <w:rFonts w:ascii="Arial" w:hAnsi="Arial" w:cs="Arial"/>
        </w:rPr>
      </w:pPr>
      <w:r w:rsidRPr="00185EC7">
        <w:rPr>
          <w:rFonts w:ascii="Arial" w:hAnsi="Arial" w:cs="Arial"/>
        </w:rPr>
        <w:lastRenderedPageBreak/>
        <w:t xml:space="preserve">Research evidence on reading for pleasure (DfE, PDF) - </w:t>
      </w:r>
      <w:hyperlink r:id="rId19" w:history="1">
        <w:r w:rsidRPr="00A45801">
          <w:rPr>
            <w:rStyle w:val="Hyperlink"/>
            <w:rFonts w:ascii="Arial" w:hAnsi="Arial" w:cs="Arial"/>
          </w:rPr>
          <w:t>https://assets.publishing.service.gov.uk/media/5a7c18d540f0b61a825d66e9/reading_for_pleasure.pdf</w:t>
        </w:r>
      </w:hyperlink>
      <w:r>
        <w:rPr>
          <w:rFonts w:ascii="Arial" w:hAnsi="Arial" w:cs="Arial"/>
        </w:rPr>
        <w:t xml:space="preserve"> </w:t>
      </w:r>
    </w:p>
    <w:p w14:paraId="170EFA8E" w14:textId="3159A07B" w:rsidR="00185EC7" w:rsidRPr="00185EC7" w:rsidRDefault="00185EC7" w:rsidP="00185EC7">
      <w:pPr>
        <w:pStyle w:val="ListParagraph"/>
        <w:numPr>
          <w:ilvl w:val="0"/>
          <w:numId w:val="51"/>
        </w:numPr>
        <w:rPr>
          <w:rFonts w:ascii="Arial" w:hAnsi="Arial" w:cs="Arial"/>
        </w:rPr>
      </w:pPr>
      <w:r w:rsidRPr="00185EC7">
        <w:rPr>
          <w:rFonts w:ascii="Arial" w:hAnsi="Arial" w:cs="Arial"/>
        </w:rPr>
        <w:t xml:space="preserve">Focus on reading in secondary years (mandatory Year 8 reading test announcement) - </w:t>
      </w:r>
      <w:hyperlink r:id="rId20" w:history="1">
        <w:r w:rsidRPr="00A45801">
          <w:rPr>
            <w:rStyle w:val="Hyperlink"/>
            <w:rFonts w:ascii="Arial" w:hAnsi="Arial" w:cs="Arial"/>
          </w:rPr>
          <w:t>https://www.gov.uk/government/news/focus-on-reading-in-secondary-years-to-drive-up-standards</w:t>
        </w:r>
      </w:hyperlink>
      <w:r>
        <w:rPr>
          <w:rFonts w:ascii="Arial" w:hAnsi="Arial" w:cs="Arial"/>
        </w:rPr>
        <w:t xml:space="preserve"> </w:t>
      </w:r>
    </w:p>
    <w:p w14:paraId="34AECB44" w14:textId="1157D2FB" w:rsidR="00185EC7" w:rsidRPr="00185EC7" w:rsidRDefault="00185EC7" w:rsidP="00185EC7">
      <w:pPr>
        <w:pStyle w:val="ListParagraph"/>
        <w:numPr>
          <w:ilvl w:val="0"/>
          <w:numId w:val="51"/>
        </w:numPr>
        <w:rPr>
          <w:rFonts w:ascii="Arial" w:hAnsi="Arial" w:cs="Arial"/>
        </w:rPr>
      </w:pPr>
      <w:r w:rsidRPr="00185EC7">
        <w:rPr>
          <w:rFonts w:ascii="Arial" w:hAnsi="Arial" w:cs="Arial"/>
        </w:rPr>
        <w:t xml:space="preserve">Curriculum and Assessment Review: government response (policy and PDF) - </w:t>
      </w:r>
      <w:hyperlink r:id="rId21" w:history="1">
        <w:r w:rsidRPr="00A45801">
          <w:rPr>
            <w:rStyle w:val="Hyperlink"/>
            <w:rFonts w:ascii="Arial" w:hAnsi="Arial" w:cs="Arial"/>
          </w:rPr>
          <w:t>https://www.gov.uk/government/publications/curriculum-and-assessment-review-final-report-government-response</w:t>
        </w:r>
      </w:hyperlink>
      <w:r>
        <w:rPr>
          <w:rFonts w:ascii="Arial" w:hAnsi="Arial" w:cs="Arial"/>
        </w:rPr>
        <w:t xml:space="preserve"> </w:t>
      </w:r>
    </w:p>
    <w:p w14:paraId="30B8B397" w14:textId="038EDBE5" w:rsidR="00185EC7" w:rsidRPr="00185EC7" w:rsidRDefault="00185EC7" w:rsidP="00185EC7">
      <w:pPr>
        <w:pStyle w:val="ListParagraph"/>
        <w:numPr>
          <w:ilvl w:val="0"/>
          <w:numId w:val="51"/>
        </w:numPr>
        <w:rPr>
          <w:rFonts w:ascii="Arial" w:hAnsi="Arial" w:cs="Arial"/>
        </w:rPr>
      </w:pPr>
      <w:r w:rsidRPr="00185EC7">
        <w:rPr>
          <w:rFonts w:ascii="Arial" w:hAnsi="Arial" w:cs="Arial"/>
        </w:rPr>
        <w:t xml:space="preserve">School Reading List: book fairs, schemes and oracy-linked enrichment ideas - </w:t>
      </w:r>
      <w:hyperlink r:id="rId22" w:history="1">
        <w:r w:rsidRPr="00A45801">
          <w:rPr>
            <w:rStyle w:val="Hyperlink"/>
            <w:rFonts w:ascii="Arial" w:hAnsi="Arial" w:cs="Arial"/>
          </w:rPr>
          <w:t>https://schoolreadinglist.co.uk/resources/book-schemes-and-offers-for-children-schools-and-libraries/</w:t>
        </w:r>
      </w:hyperlink>
      <w:r>
        <w:rPr>
          <w:rFonts w:ascii="Arial" w:hAnsi="Arial" w:cs="Arial"/>
        </w:rPr>
        <w:t xml:space="preserve"> </w:t>
      </w:r>
    </w:p>
    <w:p w14:paraId="38CE7110" w14:textId="62D30797" w:rsidR="00185EC7" w:rsidRPr="00185EC7" w:rsidRDefault="00185EC7" w:rsidP="00185EC7">
      <w:pPr>
        <w:pStyle w:val="ListParagraph"/>
        <w:numPr>
          <w:ilvl w:val="0"/>
          <w:numId w:val="51"/>
        </w:numPr>
        <w:rPr>
          <w:rFonts w:ascii="Arial" w:hAnsi="Arial" w:cs="Arial"/>
        </w:rPr>
      </w:pPr>
      <w:r w:rsidRPr="00185EC7">
        <w:rPr>
          <w:rFonts w:ascii="Arial" w:hAnsi="Arial" w:cs="Arial"/>
        </w:rPr>
        <w:t xml:space="preserve">School Reading List: resources index for UK classrooms - </w:t>
      </w:r>
      <w:hyperlink r:id="rId23" w:history="1">
        <w:r w:rsidRPr="00A45801">
          <w:rPr>
            <w:rStyle w:val="Hyperlink"/>
            <w:rFonts w:ascii="Arial" w:hAnsi="Arial" w:cs="Arial"/>
          </w:rPr>
          <w:t>https://schoolreadinglist.co.uk/category/resources/</w:t>
        </w:r>
      </w:hyperlink>
      <w:r>
        <w:rPr>
          <w:rFonts w:ascii="Arial" w:hAnsi="Arial" w:cs="Arial"/>
        </w:rPr>
        <w:t xml:space="preserve"> </w:t>
      </w:r>
    </w:p>
    <w:p w14:paraId="62D4380B" w14:textId="4105C962" w:rsidR="00185EC7" w:rsidRPr="00185EC7" w:rsidRDefault="00185EC7" w:rsidP="00185EC7">
      <w:pPr>
        <w:pStyle w:val="ListParagraph"/>
        <w:numPr>
          <w:ilvl w:val="0"/>
          <w:numId w:val="51"/>
        </w:numPr>
        <w:rPr>
          <w:rFonts w:ascii="Arial" w:hAnsi="Arial" w:cs="Arial"/>
        </w:rPr>
      </w:pPr>
      <w:proofErr w:type="spellStart"/>
      <w:r w:rsidRPr="00185EC7">
        <w:rPr>
          <w:rFonts w:ascii="Arial" w:hAnsi="Arial" w:cs="Arial"/>
        </w:rPr>
        <w:t>Scribblebibble</w:t>
      </w:r>
      <w:proofErr w:type="spellEnd"/>
      <w:r w:rsidRPr="00185EC7">
        <w:rPr>
          <w:rFonts w:ascii="Arial" w:hAnsi="Arial" w:cs="Arial"/>
        </w:rPr>
        <w:t xml:space="preserve">: writing prompts to support oral rehearsal and performance reading - </w:t>
      </w:r>
      <w:hyperlink r:id="rId24" w:history="1">
        <w:r w:rsidRPr="00A45801">
          <w:rPr>
            <w:rStyle w:val="Hyperlink"/>
            <w:rFonts w:ascii="Arial" w:hAnsi="Arial" w:cs="Arial"/>
          </w:rPr>
          <w:t>https://scribblebibble.com/latest-posts/</w:t>
        </w:r>
      </w:hyperlink>
      <w:r>
        <w:rPr>
          <w:rFonts w:ascii="Arial" w:hAnsi="Arial" w:cs="Arial"/>
        </w:rPr>
        <w:t xml:space="preserve"> </w:t>
      </w:r>
    </w:p>
    <w:p w14:paraId="0276F7E9" w14:textId="0CBB4290" w:rsidR="00185EC7" w:rsidRPr="00185EC7" w:rsidRDefault="00185EC7" w:rsidP="00185EC7">
      <w:pPr>
        <w:pStyle w:val="ListParagraph"/>
        <w:numPr>
          <w:ilvl w:val="0"/>
          <w:numId w:val="51"/>
        </w:numPr>
        <w:rPr>
          <w:rFonts w:ascii="Arial" w:hAnsi="Arial" w:cs="Arial"/>
        </w:rPr>
      </w:pPr>
      <w:proofErr w:type="spellStart"/>
      <w:r w:rsidRPr="00185EC7">
        <w:rPr>
          <w:rFonts w:ascii="Arial" w:hAnsi="Arial" w:cs="Arial"/>
        </w:rPr>
        <w:t>Scribblebibble</w:t>
      </w:r>
      <w:proofErr w:type="spellEnd"/>
      <w:r w:rsidRPr="00185EC7">
        <w:rPr>
          <w:rFonts w:ascii="Arial" w:hAnsi="Arial" w:cs="Arial"/>
        </w:rPr>
        <w:t xml:space="preserve">: resources hub for creative writing teachers and home educators - </w:t>
      </w:r>
      <w:hyperlink r:id="rId25" w:history="1">
        <w:r w:rsidRPr="00A45801">
          <w:rPr>
            <w:rStyle w:val="Hyperlink"/>
            <w:rFonts w:ascii="Arial" w:hAnsi="Arial" w:cs="Arial"/>
          </w:rPr>
          <w:t>https://scribblebibble.com/resources/</w:t>
        </w:r>
      </w:hyperlink>
      <w:r>
        <w:rPr>
          <w:rFonts w:ascii="Arial" w:hAnsi="Arial" w:cs="Arial"/>
        </w:rPr>
        <w:t xml:space="preserve"> </w:t>
      </w:r>
    </w:p>
    <w:p w14:paraId="29114710" w14:textId="77777777" w:rsidR="00185EC7" w:rsidRPr="00185EC7" w:rsidRDefault="00185EC7" w:rsidP="00185EC7">
      <w:pPr>
        <w:rPr>
          <w:rFonts w:ascii="Arial" w:hAnsi="Arial" w:cs="Arial"/>
        </w:rPr>
      </w:pPr>
    </w:p>
    <w:p w14:paraId="16E00B1B" w14:textId="77777777" w:rsidR="00185EC7" w:rsidRPr="00185EC7" w:rsidRDefault="00185EC7" w:rsidP="00185EC7">
      <w:pPr>
        <w:pStyle w:val="Heading2"/>
      </w:pPr>
      <w:r w:rsidRPr="00185EC7">
        <w:t>Appendices (optional for local adaptation)</w:t>
      </w:r>
    </w:p>
    <w:p w14:paraId="2C16D092" w14:textId="77777777" w:rsidR="00185EC7" w:rsidRPr="00185EC7" w:rsidRDefault="00185EC7" w:rsidP="00185EC7">
      <w:pPr>
        <w:rPr>
          <w:rFonts w:ascii="Arial" w:hAnsi="Arial" w:cs="Arial"/>
          <w:b/>
        </w:rPr>
      </w:pPr>
    </w:p>
    <w:p w14:paraId="024C28A4" w14:textId="77777777" w:rsidR="00185EC7" w:rsidRPr="00185EC7" w:rsidRDefault="00185EC7" w:rsidP="00185EC7">
      <w:pPr>
        <w:rPr>
          <w:rFonts w:ascii="Arial" w:hAnsi="Arial" w:cs="Arial"/>
        </w:rPr>
      </w:pPr>
      <w:r w:rsidRPr="00185EC7">
        <w:rPr>
          <w:rFonts w:ascii="Arial" w:hAnsi="Arial" w:cs="Arial"/>
          <w:b/>
        </w:rPr>
        <w:t>Appendix A</w:t>
      </w:r>
      <w:r w:rsidRPr="00185EC7">
        <w:rPr>
          <w:rFonts w:ascii="Arial" w:hAnsi="Arial" w:cs="Arial"/>
        </w:rPr>
        <w:t>: Progression in speaking and listening (EYFS–KS4).</w:t>
      </w:r>
    </w:p>
    <w:p w14:paraId="3EBFC683" w14:textId="77777777" w:rsidR="00185EC7" w:rsidRPr="00185EC7" w:rsidRDefault="00185EC7" w:rsidP="00185EC7">
      <w:pPr>
        <w:rPr>
          <w:rFonts w:ascii="Arial" w:hAnsi="Arial" w:cs="Arial"/>
        </w:rPr>
      </w:pPr>
      <w:r w:rsidRPr="00185EC7">
        <w:rPr>
          <w:rFonts w:ascii="Arial" w:hAnsi="Arial" w:cs="Arial"/>
        </w:rPr>
        <w:t>Map expectations for vocabulary, discourse moves (explain, justify, evaluate), text types (narrative, exposition, argument), listening behaviours, and presentation skills. Indicate key assessment points and exemplars at each phase.</w:t>
      </w:r>
    </w:p>
    <w:p w14:paraId="5E2F6C80" w14:textId="77777777" w:rsidR="00185EC7" w:rsidRPr="00185EC7" w:rsidRDefault="00185EC7" w:rsidP="00185EC7">
      <w:pPr>
        <w:rPr>
          <w:rFonts w:ascii="Arial" w:hAnsi="Arial" w:cs="Arial"/>
        </w:rPr>
      </w:pPr>
    </w:p>
    <w:p w14:paraId="5C626455" w14:textId="77777777" w:rsidR="00185EC7" w:rsidRPr="00185EC7" w:rsidRDefault="00185EC7" w:rsidP="00185EC7">
      <w:pPr>
        <w:rPr>
          <w:rFonts w:ascii="Arial" w:hAnsi="Arial" w:cs="Arial"/>
        </w:rPr>
      </w:pPr>
      <w:r w:rsidRPr="00185EC7">
        <w:rPr>
          <w:rFonts w:ascii="Arial" w:hAnsi="Arial" w:cs="Arial"/>
          <w:b/>
        </w:rPr>
        <w:t>Appendix B</w:t>
      </w:r>
      <w:r w:rsidRPr="00185EC7">
        <w:rPr>
          <w:rFonts w:ascii="Arial" w:hAnsi="Arial" w:cs="Arial"/>
        </w:rPr>
        <w:t>: Classroom talk routines and sentence stems.</w:t>
      </w:r>
    </w:p>
    <w:p w14:paraId="45AFF80E" w14:textId="77777777" w:rsidR="00185EC7" w:rsidRPr="00185EC7" w:rsidRDefault="00185EC7" w:rsidP="00185EC7">
      <w:pPr>
        <w:rPr>
          <w:rFonts w:ascii="Arial" w:hAnsi="Arial" w:cs="Arial"/>
        </w:rPr>
      </w:pPr>
      <w:r w:rsidRPr="00185EC7">
        <w:rPr>
          <w:rFonts w:ascii="Arial" w:hAnsi="Arial" w:cs="Arial"/>
        </w:rPr>
        <w:t>Provide agreed stems for building on ideas, clarifying, challenging, summarising and concluding, adapted by phase and subject.</w:t>
      </w:r>
    </w:p>
    <w:p w14:paraId="0ACC0F80" w14:textId="77777777" w:rsidR="00185EC7" w:rsidRPr="00185EC7" w:rsidRDefault="00185EC7" w:rsidP="00185EC7">
      <w:pPr>
        <w:rPr>
          <w:rFonts w:ascii="Arial" w:hAnsi="Arial" w:cs="Arial"/>
        </w:rPr>
      </w:pPr>
    </w:p>
    <w:p w14:paraId="517B4FE1" w14:textId="77777777" w:rsidR="00185EC7" w:rsidRPr="00185EC7" w:rsidRDefault="00185EC7" w:rsidP="00185EC7">
      <w:pPr>
        <w:rPr>
          <w:rFonts w:ascii="Arial" w:hAnsi="Arial" w:cs="Arial"/>
        </w:rPr>
      </w:pPr>
      <w:r w:rsidRPr="00185EC7">
        <w:rPr>
          <w:rFonts w:ascii="Arial" w:hAnsi="Arial" w:cs="Arial"/>
          <w:b/>
        </w:rPr>
        <w:t>Appendix C</w:t>
      </w:r>
      <w:r w:rsidRPr="00185EC7">
        <w:rPr>
          <w:rFonts w:ascii="Arial" w:hAnsi="Arial" w:cs="Arial"/>
        </w:rPr>
        <w:t>: Intervention menu (to tailor locally).</w:t>
      </w:r>
    </w:p>
    <w:p w14:paraId="02B4554A" w14:textId="77777777" w:rsidR="00185EC7" w:rsidRPr="00185EC7" w:rsidRDefault="00185EC7" w:rsidP="00185EC7">
      <w:pPr>
        <w:rPr>
          <w:rFonts w:ascii="Arial" w:hAnsi="Arial" w:cs="Arial"/>
        </w:rPr>
      </w:pPr>
      <w:r w:rsidRPr="00185EC7">
        <w:rPr>
          <w:rFonts w:ascii="Arial" w:hAnsi="Arial" w:cs="Arial"/>
        </w:rPr>
        <w:t>List approved interventions for oral language and communication needs; ensure any use of third-party programmes complies with licensing and evidence standards. Examples include structured paired talk, narrative intervention, and targeted vocabulary programmes.</w:t>
      </w:r>
    </w:p>
    <w:p w14:paraId="5B38B699" w14:textId="77777777" w:rsidR="00185EC7" w:rsidRPr="00185EC7" w:rsidRDefault="00185EC7" w:rsidP="00185EC7">
      <w:pPr>
        <w:rPr>
          <w:rFonts w:ascii="Arial" w:hAnsi="Arial" w:cs="Arial"/>
        </w:rPr>
      </w:pPr>
    </w:p>
    <w:p w14:paraId="29C1E6B3" w14:textId="77777777" w:rsidR="00185EC7" w:rsidRPr="00185EC7" w:rsidRDefault="00185EC7" w:rsidP="00185EC7">
      <w:pPr>
        <w:rPr>
          <w:rFonts w:ascii="Arial" w:hAnsi="Arial" w:cs="Arial"/>
        </w:rPr>
      </w:pPr>
      <w:r w:rsidRPr="00185EC7">
        <w:rPr>
          <w:rFonts w:ascii="Arial" w:hAnsi="Arial" w:cs="Arial"/>
          <w:b/>
        </w:rPr>
        <w:t>Appendix D</w:t>
      </w:r>
      <w:r w:rsidRPr="00185EC7">
        <w:rPr>
          <w:rFonts w:ascii="Arial" w:hAnsi="Arial" w:cs="Arial"/>
        </w:rPr>
        <w:t>: Assessment descriptors (illustrative).</w:t>
      </w:r>
    </w:p>
    <w:p w14:paraId="0EBC26B7" w14:textId="77777777" w:rsidR="00185EC7" w:rsidRPr="00185EC7" w:rsidRDefault="00185EC7" w:rsidP="00185EC7">
      <w:pPr>
        <w:rPr>
          <w:rFonts w:ascii="Arial" w:hAnsi="Arial" w:cs="Arial"/>
        </w:rPr>
      </w:pPr>
      <w:r w:rsidRPr="00185EC7">
        <w:rPr>
          <w:rFonts w:ascii="Arial" w:hAnsi="Arial" w:cs="Arial"/>
        </w:rPr>
        <w:lastRenderedPageBreak/>
        <w:t>Define what constitutes effective talk for different purposes and audiences; include indicators for clarity, vocabulary, reasoning, listening and group contribution.</w:t>
      </w:r>
    </w:p>
    <w:p w14:paraId="6325EB1B" w14:textId="77777777" w:rsidR="00185EC7" w:rsidRPr="00185EC7" w:rsidRDefault="00185EC7" w:rsidP="00185EC7">
      <w:pPr>
        <w:rPr>
          <w:rFonts w:ascii="Arial" w:hAnsi="Arial" w:cs="Arial"/>
        </w:rPr>
      </w:pPr>
    </w:p>
    <w:p w14:paraId="40B96697" w14:textId="77777777" w:rsidR="00185EC7" w:rsidRPr="00185EC7" w:rsidRDefault="00185EC7" w:rsidP="00185EC7">
      <w:pPr>
        <w:rPr>
          <w:rFonts w:ascii="Arial" w:hAnsi="Arial" w:cs="Arial"/>
        </w:rPr>
      </w:pPr>
      <w:r w:rsidRPr="00185EC7">
        <w:rPr>
          <w:rFonts w:ascii="Arial" w:hAnsi="Arial" w:cs="Arial"/>
          <w:b/>
        </w:rPr>
        <w:t>Appendix E</w:t>
      </w:r>
      <w:r w:rsidRPr="00185EC7">
        <w:rPr>
          <w:rFonts w:ascii="Arial" w:hAnsi="Arial" w:cs="Arial"/>
        </w:rPr>
        <w:t>: Data-protection checklist for talk evidence.</w:t>
      </w:r>
    </w:p>
    <w:p w14:paraId="23A18B65" w14:textId="77777777" w:rsidR="00185EC7" w:rsidRPr="00185EC7" w:rsidRDefault="00185EC7" w:rsidP="00185EC7">
      <w:pPr>
        <w:rPr>
          <w:rFonts w:ascii="Arial" w:hAnsi="Arial" w:cs="Arial"/>
        </w:rPr>
      </w:pPr>
      <w:r w:rsidRPr="00185EC7">
        <w:rPr>
          <w:rFonts w:ascii="Arial" w:hAnsi="Arial" w:cs="Arial"/>
        </w:rPr>
        <w:t>Confirm lawful basis, consent (where required), secure storage, retention, and rights requests. Embed UK GDPR/DPA 2018 principles and the ICO Children’s Code in workflows.</w:t>
      </w:r>
    </w:p>
    <w:p w14:paraId="076D61AF" w14:textId="77777777" w:rsidR="00185EC7" w:rsidRPr="00185EC7" w:rsidRDefault="00185EC7" w:rsidP="00185EC7">
      <w:pPr>
        <w:rPr>
          <w:rFonts w:ascii="Arial" w:hAnsi="Arial" w:cs="Arial"/>
        </w:rPr>
      </w:pPr>
    </w:p>
    <w:p w14:paraId="4312CF4D" w14:textId="04C179E1" w:rsidR="00185EC7" w:rsidRPr="00185EC7" w:rsidRDefault="00185EC7" w:rsidP="00185EC7">
      <w:pPr>
        <w:rPr>
          <w:rFonts w:ascii="Arial" w:hAnsi="Arial" w:cs="Arial"/>
        </w:rPr>
      </w:pPr>
      <w:r w:rsidRPr="00185EC7">
        <w:rPr>
          <w:rFonts w:ascii="Arial" w:hAnsi="Arial" w:cs="Arial"/>
        </w:rPr>
        <w:t>Localisation (for schools completing this template)</w:t>
      </w:r>
      <w:r>
        <w:rPr>
          <w:rFonts w:ascii="Arial" w:hAnsi="Arial" w:cs="Arial"/>
        </w:rPr>
        <w:t xml:space="preserve">. </w:t>
      </w:r>
      <w:r w:rsidRPr="00185EC7">
        <w:rPr>
          <w:rFonts w:ascii="Arial" w:hAnsi="Arial" w:cs="Arial"/>
        </w:rPr>
        <w:t>Please customise the following before ratification:</w:t>
      </w:r>
    </w:p>
    <w:p w14:paraId="43A7A26D" w14:textId="77777777" w:rsidR="00185EC7" w:rsidRPr="00185EC7" w:rsidRDefault="00185EC7" w:rsidP="00185EC7">
      <w:pPr>
        <w:rPr>
          <w:rFonts w:ascii="Arial" w:hAnsi="Arial" w:cs="Arial"/>
        </w:rPr>
      </w:pPr>
    </w:p>
    <w:p w14:paraId="0893A33E" w14:textId="344B3976" w:rsidR="00185EC7" w:rsidRPr="00185EC7" w:rsidRDefault="00185EC7" w:rsidP="00185EC7">
      <w:pPr>
        <w:pStyle w:val="ListParagraph"/>
        <w:numPr>
          <w:ilvl w:val="0"/>
          <w:numId w:val="52"/>
        </w:numPr>
        <w:rPr>
          <w:rFonts w:ascii="Arial" w:hAnsi="Arial" w:cs="Arial"/>
        </w:rPr>
      </w:pPr>
      <w:r w:rsidRPr="00185EC7">
        <w:rPr>
          <w:rFonts w:ascii="Arial" w:hAnsi="Arial" w:cs="Arial"/>
        </w:rPr>
        <w:t>Replace placeholders with names and dates: [School Name], [Headteacher Name], [Chair of Governors], [SENCO Name], [Oracy Lead], review date.</w:t>
      </w:r>
    </w:p>
    <w:p w14:paraId="0F3684B5" w14:textId="5CFBC994" w:rsidR="00185EC7" w:rsidRPr="00185EC7" w:rsidRDefault="00185EC7" w:rsidP="00185EC7">
      <w:pPr>
        <w:pStyle w:val="ListParagraph"/>
        <w:numPr>
          <w:ilvl w:val="0"/>
          <w:numId w:val="52"/>
        </w:numPr>
        <w:rPr>
          <w:rFonts w:ascii="Arial" w:hAnsi="Arial" w:cs="Arial"/>
        </w:rPr>
      </w:pPr>
      <w:r w:rsidRPr="00185EC7">
        <w:rPr>
          <w:rFonts w:ascii="Arial" w:hAnsi="Arial" w:cs="Arial"/>
        </w:rPr>
        <w:t>Insert your school’s progression map for spoken language (EYFS–KS4) and cross-reference with subject curricula.</w:t>
      </w:r>
    </w:p>
    <w:p w14:paraId="115A1A81" w14:textId="42A19EE7" w:rsidR="00185EC7" w:rsidRPr="00185EC7" w:rsidRDefault="00185EC7" w:rsidP="00185EC7">
      <w:pPr>
        <w:pStyle w:val="ListParagraph"/>
        <w:numPr>
          <w:ilvl w:val="0"/>
          <w:numId w:val="52"/>
        </w:numPr>
        <w:rPr>
          <w:rFonts w:ascii="Arial" w:hAnsi="Arial" w:cs="Arial"/>
        </w:rPr>
      </w:pPr>
      <w:r w:rsidRPr="00185EC7">
        <w:rPr>
          <w:rFonts w:ascii="Arial" w:hAnsi="Arial" w:cs="Arial"/>
        </w:rPr>
        <w:t>Clarify your assessment model, including how spoken language is recorded and reported.</w:t>
      </w:r>
    </w:p>
    <w:p w14:paraId="403F3FE7" w14:textId="4A50F6ED" w:rsidR="00185EC7" w:rsidRPr="00185EC7" w:rsidRDefault="00185EC7" w:rsidP="00185EC7">
      <w:pPr>
        <w:pStyle w:val="ListParagraph"/>
        <w:numPr>
          <w:ilvl w:val="0"/>
          <w:numId w:val="52"/>
        </w:numPr>
        <w:rPr>
          <w:rFonts w:ascii="Arial" w:hAnsi="Arial" w:cs="Arial"/>
        </w:rPr>
      </w:pPr>
      <w:r w:rsidRPr="00185EC7">
        <w:rPr>
          <w:rFonts w:ascii="Arial" w:hAnsi="Arial" w:cs="Arial"/>
        </w:rPr>
        <w:t>Specify interventions your school uses and associated entry/exit criteria.</w:t>
      </w:r>
    </w:p>
    <w:p w14:paraId="281E7A1A" w14:textId="6A280073" w:rsidR="00185EC7" w:rsidRPr="00185EC7" w:rsidRDefault="00185EC7" w:rsidP="00185EC7">
      <w:pPr>
        <w:pStyle w:val="ListParagraph"/>
        <w:numPr>
          <w:ilvl w:val="0"/>
          <w:numId w:val="52"/>
        </w:numPr>
        <w:rPr>
          <w:rFonts w:ascii="Arial" w:hAnsi="Arial" w:cs="Arial"/>
        </w:rPr>
      </w:pPr>
      <w:r w:rsidRPr="00185EC7">
        <w:rPr>
          <w:rFonts w:ascii="Arial" w:hAnsi="Arial" w:cs="Arial"/>
        </w:rPr>
        <w:t>Provide local arrangements for enrichment and pupil leadership (e.g., debate club, youth parliament, pupil-led assemblies).</w:t>
      </w:r>
    </w:p>
    <w:p w14:paraId="71AC7904" w14:textId="2475C9EB" w:rsidR="00185EC7" w:rsidRPr="00185EC7" w:rsidRDefault="00185EC7" w:rsidP="00185EC7">
      <w:pPr>
        <w:pStyle w:val="ListParagraph"/>
        <w:numPr>
          <w:ilvl w:val="0"/>
          <w:numId w:val="52"/>
        </w:numPr>
        <w:rPr>
          <w:rFonts w:ascii="Arial" w:hAnsi="Arial" w:cs="Arial"/>
        </w:rPr>
      </w:pPr>
      <w:r w:rsidRPr="00185EC7">
        <w:rPr>
          <w:rFonts w:ascii="Arial" w:hAnsi="Arial" w:cs="Arial"/>
        </w:rPr>
        <w:t>Confirm data protection controls for any recordings or pupil-voice evidence.</w:t>
      </w:r>
    </w:p>
    <w:p w14:paraId="516CCAB1" w14:textId="018309A4" w:rsidR="00185EC7" w:rsidRPr="00185EC7" w:rsidRDefault="00185EC7" w:rsidP="00185EC7">
      <w:pPr>
        <w:pStyle w:val="ListParagraph"/>
        <w:numPr>
          <w:ilvl w:val="0"/>
          <w:numId w:val="52"/>
        </w:numPr>
        <w:rPr>
          <w:rFonts w:ascii="Arial" w:hAnsi="Arial" w:cs="Arial"/>
        </w:rPr>
      </w:pPr>
      <w:r w:rsidRPr="00185EC7">
        <w:rPr>
          <w:rFonts w:ascii="Arial" w:hAnsi="Arial" w:cs="Arial"/>
        </w:rPr>
        <w:t>Notes on evidence base embedded in this template</w:t>
      </w:r>
    </w:p>
    <w:p w14:paraId="44F92A0D" w14:textId="24C4C902" w:rsidR="00185EC7" w:rsidRPr="00185EC7" w:rsidRDefault="00185EC7" w:rsidP="00185EC7">
      <w:pPr>
        <w:pStyle w:val="ListParagraph"/>
        <w:numPr>
          <w:ilvl w:val="0"/>
          <w:numId w:val="52"/>
        </w:numPr>
        <w:rPr>
          <w:rFonts w:ascii="Arial" w:hAnsi="Arial" w:cs="Arial"/>
        </w:rPr>
      </w:pPr>
      <w:r w:rsidRPr="00185EC7">
        <w:rPr>
          <w:rFonts w:ascii="Arial" w:hAnsi="Arial" w:cs="Arial"/>
        </w:rPr>
        <w:t>Cross-curricular integration, teacher modelling of vocabulary, and structured talk opportunities reflect effective whole-school approaches to spoken language development.</w:t>
      </w:r>
    </w:p>
    <w:p w14:paraId="1500E9E2" w14:textId="3F9CC573" w:rsidR="00185EC7" w:rsidRPr="00185EC7" w:rsidRDefault="00185EC7" w:rsidP="00185EC7">
      <w:pPr>
        <w:pStyle w:val="ListParagraph"/>
        <w:numPr>
          <w:ilvl w:val="0"/>
          <w:numId w:val="52"/>
        </w:numPr>
        <w:rPr>
          <w:rFonts w:ascii="Arial" w:hAnsi="Arial" w:cs="Arial"/>
        </w:rPr>
      </w:pPr>
      <w:r w:rsidRPr="00185EC7">
        <w:rPr>
          <w:rFonts w:ascii="Arial" w:hAnsi="Arial" w:cs="Arial"/>
        </w:rPr>
        <w:t>Early language routines (repetition, story mapping, oral rehearsal) are emphasised to strengthen foundations.</w:t>
      </w:r>
    </w:p>
    <w:p w14:paraId="6504E0CC" w14:textId="27ADBE11" w:rsidR="00185EC7" w:rsidRPr="00185EC7" w:rsidRDefault="00185EC7" w:rsidP="00185EC7">
      <w:pPr>
        <w:pStyle w:val="ListParagraph"/>
        <w:numPr>
          <w:ilvl w:val="0"/>
          <w:numId w:val="52"/>
        </w:numPr>
        <w:rPr>
          <w:rFonts w:ascii="Arial" w:hAnsi="Arial" w:cs="Arial"/>
        </w:rPr>
      </w:pPr>
      <w:r w:rsidRPr="00185EC7">
        <w:rPr>
          <w:rFonts w:ascii="Arial" w:hAnsi="Arial" w:cs="Arial"/>
        </w:rPr>
        <w:t>Assessment practices recognise planned oral tasks, criteria for purpose/audience/clarity, and the role of notes and observation.</w:t>
      </w:r>
    </w:p>
    <w:p w14:paraId="7A8AC737" w14:textId="51363F82" w:rsidR="00185EC7" w:rsidRPr="00185EC7" w:rsidRDefault="00185EC7" w:rsidP="00185EC7">
      <w:pPr>
        <w:pStyle w:val="ListParagraph"/>
        <w:numPr>
          <w:ilvl w:val="0"/>
          <w:numId w:val="52"/>
        </w:numPr>
        <w:rPr>
          <w:rFonts w:ascii="Arial" w:hAnsi="Arial" w:cs="Arial"/>
        </w:rPr>
      </w:pPr>
      <w:r w:rsidRPr="00185EC7">
        <w:rPr>
          <w:rFonts w:ascii="Arial" w:hAnsi="Arial" w:cs="Arial"/>
        </w:rPr>
        <w:t>Inclusion provisions stress equitable access, differentiation, and targeted support for SLCN/EAL.</w:t>
      </w:r>
    </w:p>
    <w:p w14:paraId="390989EF" w14:textId="77777777" w:rsidR="00185EC7" w:rsidRPr="00185EC7" w:rsidRDefault="00185EC7" w:rsidP="00185EC7">
      <w:pPr>
        <w:rPr>
          <w:rFonts w:ascii="Arial" w:hAnsi="Arial" w:cs="Arial"/>
        </w:rPr>
      </w:pPr>
    </w:p>
    <w:p w14:paraId="3DFD6087" w14:textId="77777777" w:rsidR="00185EC7" w:rsidRPr="00185EC7" w:rsidRDefault="00185EC7" w:rsidP="00185EC7">
      <w:pPr>
        <w:rPr>
          <w:rFonts w:ascii="Arial" w:hAnsi="Arial" w:cs="Arial"/>
        </w:rPr>
      </w:pPr>
      <w:r w:rsidRPr="00185EC7">
        <w:rPr>
          <w:rFonts w:ascii="Arial" w:hAnsi="Arial" w:cs="Arial"/>
        </w:rPr>
        <w:t>Ratified by: [Insert Governing Body/Trust Subcommittee] on [Insert Date]</w:t>
      </w:r>
    </w:p>
    <w:p w14:paraId="245C656B" w14:textId="3C6CF88E" w:rsidR="00B5322A" w:rsidRDefault="00185EC7" w:rsidP="00185EC7">
      <w:pPr>
        <w:rPr>
          <w:rFonts w:ascii="Arial" w:hAnsi="Arial" w:cs="Arial"/>
        </w:rPr>
      </w:pPr>
      <w:r w:rsidRPr="00185EC7">
        <w:rPr>
          <w:rFonts w:ascii="Arial" w:hAnsi="Arial" w:cs="Arial"/>
        </w:rPr>
        <w:t>Review schedule: Annual, or sooner in response to changes to the Ofsted/ISI frameworks, DfE policy (including developments arising from the Curriculum and Assessment Review), or relevant safeguarding/data-protection updates.</w:t>
      </w:r>
    </w:p>
    <w:p w14:paraId="1F35DF8A" w14:textId="77777777" w:rsidR="00185EC7" w:rsidRPr="00DB1409" w:rsidRDefault="00185EC7" w:rsidP="00185EC7">
      <w:pPr>
        <w:rPr>
          <w:rFonts w:ascii="Arial" w:hAnsi="Arial" w:cs="Arial"/>
        </w:rPr>
      </w:pPr>
    </w:p>
    <w:p w14:paraId="51681B94" w14:textId="77777777" w:rsidR="00E63228" w:rsidRPr="00DB1409" w:rsidRDefault="00E63228" w:rsidP="00E63228">
      <w:pPr>
        <w:pStyle w:val="Heading2"/>
        <w:rPr>
          <w:rFonts w:ascii="Arial" w:hAnsi="Arial" w:cs="Arial"/>
        </w:rPr>
      </w:pPr>
      <w:r w:rsidRPr="00DB1409">
        <w:rPr>
          <w:rFonts w:ascii="Arial" w:hAnsi="Arial" w:cs="Arial"/>
        </w:rPr>
        <w:t>Policy copyright notes</w:t>
      </w:r>
    </w:p>
    <w:p w14:paraId="21F6EC30" w14:textId="77777777" w:rsidR="00E63228" w:rsidRPr="00DB1409" w:rsidRDefault="00E63228" w:rsidP="00E63228">
      <w:pPr>
        <w:rPr>
          <w:rFonts w:ascii="Arial" w:hAnsi="Arial" w:cs="Arial"/>
        </w:rPr>
      </w:pPr>
    </w:p>
    <w:p w14:paraId="18CFA4BD" w14:textId="77777777" w:rsidR="00E63228" w:rsidRPr="00DB1409" w:rsidRDefault="00E63228" w:rsidP="00E63228">
      <w:pPr>
        <w:rPr>
          <w:rFonts w:ascii="Arial" w:hAnsi="Arial" w:cs="Arial"/>
        </w:rPr>
      </w:pPr>
      <w:r w:rsidRPr="00DB1409">
        <w:rPr>
          <w:rFonts w:ascii="Arial" w:hAnsi="Arial" w:cs="Arial"/>
        </w:rPr>
        <w:lastRenderedPageBreak/>
        <w:t xml:space="preserve">This </w:t>
      </w:r>
      <w:r w:rsidRPr="00DB1409">
        <w:rPr>
          <w:rFonts w:ascii="Arial" w:hAnsi="Arial" w:cs="Arial"/>
          <w:b/>
          <w:bCs/>
        </w:rPr>
        <w:t>free</w:t>
      </w:r>
      <w:r w:rsidRPr="00DB1409">
        <w:rPr>
          <w:rFonts w:ascii="Arial" w:hAnsi="Arial" w:cs="Arial"/>
        </w:rPr>
        <w:t xml:space="preserve"> policy template is licensed under the Creative Commons Attribution 4.0 International licence (CC BY 4.0). </w:t>
      </w:r>
      <w:r w:rsidRPr="00DB1409">
        <w:rPr>
          <w:rFonts w:ascii="Arial" w:hAnsi="Arial" w:cs="Arial"/>
          <w:b/>
          <w:bCs/>
        </w:rPr>
        <w:t xml:space="preserve">You may copy, share, adapt, and build upon it for any purpose, including commercially, provided you include a clear attribution URL linking to </w:t>
      </w:r>
      <w:hyperlink r:id="rId26" w:tgtFrame="_new" w:history="1">
        <w:r w:rsidRPr="00DB1409">
          <w:rPr>
            <w:rStyle w:val="Hyperlink"/>
            <w:rFonts w:ascii="Arial" w:hAnsi="Arial" w:cs="Arial"/>
            <w:b/>
            <w:bCs/>
          </w:rPr>
          <w:t>https://schoolreadinglist.co.uk</w:t>
        </w:r>
      </w:hyperlink>
      <w:r w:rsidRPr="00DB1409">
        <w:rPr>
          <w:rFonts w:ascii="Arial" w:hAnsi="Arial" w:cs="Arial"/>
        </w:rPr>
        <w:t xml:space="preserve"> and state that the policy was sourced from, based on, or uses part of content from </w:t>
      </w:r>
      <w:hyperlink r:id="rId27" w:tgtFrame="_new" w:history="1">
        <w:r w:rsidRPr="00DB1409">
          <w:rPr>
            <w:rStyle w:val="Hyperlink"/>
            <w:rFonts w:ascii="Arial" w:hAnsi="Arial" w:cs="Arial"/>
          </w:rPr>
          <w:t>https://schoolreadinglist.co.uk</w:t>
        </w:r>
      </w:hyperlink>
      <w:r w:rsidRPr="00DB1409">
        <w:rPr>
          <w:rFonts w:ascii="Arial" w:hAnsi="Arial" w:cs="Arial"/>
        </w:rPr>
        <w:t xml:space="preserve">. Keep the attribution in the policy and any derivatives. No additional restrictions should be applied beyond the licence. Full licence terms: </w:t>
      </w:r>
      <w:hyperlink r:id="rId28" w:history="1">
        <w:r w:rsidRPr="00DB1409">
          <w:rPr>
            <w:rStyle w:val="Hyperlink"/>
            <w:rFonts w:ascii="Arial" w:hAnsi="Arial" w:cs="Arial"/>
          </w:rPr>
          <w:t>https://creativecommons.org/licenses/by/4.0/</w:t>
        </w:r>
      </w:hyperlink>
      <w:r w:rsidRPr="00DB1409">
        <w:rPr>
          <w:rFonts w:ascii="Arial" w:hAnsi="Arial" w:cs="Arial"/>
        </w:rPr>
        <w:t>.</w:t>
      </w:r>
    </w:p>
    <w:p w14:paraId="70EF9C15" w14:textId="77777777" w:rsidR="00E63228" w:rsidRPr="00DB1409" w:rsidRDefault="00E63228" w:rsidP="00E63228">
      <w:pPr>
        <w:rPr>
          <w:rFonts w:ascii="Arial" w:hAnsi="Arial" w:cs="Arial"/>
        </w:rPr>
      </w:pPr>
    </w:p>
    <w:p w14:paraId="633DB57B" w14:textId="77777777" w:rsidR="00E63228" w:rsidRPr="00DB1409" w:rsidRDefault="00E63228" w:rsidP="00FD0D9D">
      <w:pPr>
        <w:rPr>
          <w:rFonts w:ascii="Arial" w:hAnsi="Arial" w:cs="Arial"/>
        </w:rPr>
      </w:pPr>
    </w:p>
    <w:sectPr w:rsidR="00E63228" w:rsidRPr="00DB1409">
      <w:headerReference w:type="default"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AEA0F" w14:textId="77777777" w:rsidR="00D029D1" w:rsidRDefault="00D029D1" w:rsidP="00CC5772">
      <w:pPr>
        <w:spacing w:after="0" w:line="240" w:lineRule="auto"/>
      </w:pPr>
      <w:r>
        <w:separator/>
      </w:r>
    </w:p>
  </w:endnote>
  <w:endnote w:type="continuationSeparator" w:id="0">
    <w:p w14:paraId="247F5C74" w14:textId="77777777" w:rsidR="00D029D1" w:rsidRDefault="00D029D1" w:rsidP="00CC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DCE5"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noProof/>
      </w:rPr>
      <w:drawing>
        <wp:anchor distT="0" distB="0" distL="114300" distR="114300" simplePos="0" relativeHeight="251658752" behindDoc="1" locked="0" layoutInCell="1" allowOverlap="1" wp14:anchorId="3E76F06B" wp14:editId="7B7CD950">
          <wp:simplePos x="0" y="0"/>
          <wp:positionH relativeFrom="column">
            <wp:posOffset>1348105</wp:posOffset>
          </wp:positionH>
          <wp:positionV relativeFrom="paragraph">
            <wp:posOffset>-6350</wp:posOffset>
          </wp:positionV>
          <wp:extent cx="708660" cy="708660"/>
          <wp:effectExtent l="0" t="0" r="0" b="0"/>
          <wp:wrapSquare wrapText="bothSides"/>
          <wp:docPr id="37" name="Picture 3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14:sizeRelH relativeFrom="margin">
            <wp14:pctWidth>0</wp14:pctWidth>
          </wp14:sizeRelH>
          <wp14:sizeRelV relativeFrom="margin">
            <wp14:pctHeight>0</wp14:pctHeight>
          </wp14:sizeRelV>
        </wp:anchor>
      </w:drawing>
    </w:r>
    <w:r w:rsidRPr="009D0584">
      <w:rPr>
        <w:rFonts w:ascii="Arial" w:hAnsi="Arial" w:cs="Arial"/>
        <w:b/>
        <w:bCs/>
      </w:rPr>
      <w:t>w</w:t>
    </w:r>
    <w:r w:rsidRPr="009D0584">
      <w:rPr>
        <w:rFonts w:ascii="Arial" w:hAnsi="Arial" w:cs="Arial"/>
      </w:rPr>
      <w:t xml:space="preserve">: </w:t>
    </w:r>
    <w:hyperlink r:id="rId2" w:history="1">
      <w:r w:rsidRPr="009D0584">
        <w:rPr>
          <w:rStyle w:val="Hyperlink"/>
          <w:rFonts w:ascii="Arial" w:hAnsi="Arial" w:cs="Arial"/>
        </w:rPr>
        <w:t>https://schoolreadinglist.co.uk</w:t>
      </w:r>
    </w:hyperlink>
    <w:r w:rsidRPr="009D0584">
      <w:rPr>
        <w:rFonts w:ascii="Arial" w:hAnsi="Arial" w:cs="Arial"/>
      </w:rPr>
      <w:t xml:space="preserve"> </w:t>
    </w:r>
  </w:p>
  <w:p w14:paraId="730B2377"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rPr>
      <w:t>e</w:t>
    </w:r>
    <w:r w:rsidRPr="009D0584">
      <w:rPr>
        <w:rFonts w:ascii="Arial" w:hAnsi="Arial" w:cs="Arial"/>
      </w:rPr>
      <w:t xml:space="preserve">: </w:t>
    </w:r>
    <w:hyperlink r:id="rId3" w:history="1">
      <w:r w:rsidRPr="009D0584">
        <w:rPr>
          <w:rStyle w:val="Hyperlink"/>
          <w:rFonts w:ascii="Arial" w:hAnsi="Arial" w:cs="Arial"/>
        </w:rPr>
        <w:t>enquiries@schoolreadinglist.co.uk</w:t>
      </w:r>
    </w:hyperlink>
    <w:r w:rsidRPr="009D0584">
      <w:rPr>
        <w:rFonts w:ascii="Arial" w:hAnsi="Arial" w:cs="Arial"/>
      </w:rPr>
      <w:t xml:space="preserve">  </w:t>
    </w:r>
  </w:p>
  <w:p w14:paraId="0D5C8A1D" w14:textId="435A6916" w:rsidR="00CC5772" w:rsidRPr="009D0584" w:rsidRDefault="00ED00DD" w:rsidP="00CC5772">
    <w:pPr>
      <w:pStyle w:val="ListParagraph"/>
      <w:numPr>
        <w:ilvl w:val="0"/>
        <w:numId w:val="2"/>
      </w:numPr>
      <w:spacing w:after="0" w:line="240" w:lineRule="auto"/>
      <w:ind w:left="3828"/>
      <w:rPr>
        <w:rFonts w:ascii="Arial" w:hAnsi="Arial" w:cs="Arial"/>
      </w:rPr>
    </w:pPr>
    <w:r>
      <w:rPr>
        <w:rFonts w:ascii="Arial" w:hAnsi="Arial" w:cs="Arial"/>
        <w:b/>
        <w:bCs/>
      </w:rPr>
      <w:t>x</w:t>
    </w:r>
    <w:r w:rsidR="00CC5772" w:rsidRPr="009D0584">
      <w:rPr>
        <w:rFonts w:ascii="Arial" w:hAnsi="Arial" w:cs="Arial"/>
      </w:rPr>
      <w:t xml:space="preserve">: </w:t>
    </w:r>
    <w:hyperlink r:id="rId4" w:history="1">
      <w:r w:rsidR="00CC5772" w:rsidRPr="009D0584">
        <w:rPr>
          <w:rStyle w:val="Hyperlink"/>
          <w:rFonts w:ascii="Arial" w:hAnsi="Arial" w:cs="Arial"/>
        </w:rPr>
        <w:t>@schoolreading</w:t>
      </w:r>
    </w:hyperlink>
  </w:p>
  <w:p w14:paraId="6C939081" w14:textId="26D95ACB" w:rsidR="00CC5772" w:rsidRPr="009D0584" w:rsidRDefault="00CC5772" w:rsidP="00CC5772">
    <w:pPr>
      <w:pStyle w:val="ListParagraph"/>
      <w:numPr>
        <w:ilvl w:val="0"/>
        <w:numId w:val="2"/>
      </w:numPr>
      <w:spacing w:after="0" w:line="240" w:lineRule="auto"/>
      <w:ind w:left="3828"/>
      <w:rPr>
        <w:rFonts w:ascii="Arial" w:hAnsi="Arial" w:cs="Arial"/>
      </w:rPr>
    </w:pPr>
    <w:proofErr w:type="spellStart"/>
    <w:r w:rsidRPr="009D0584">
      <w:rPr>
        <w:rFonts w:ascii="Arial" w:hAnsi="Arial" w:cs="Arial"/>
        <w:b/>
        <w:bCs/>
      </w:rPr>
      <w:t>facebook</w:t>
    </w:r>
    <w:proofErr w:type="spellEnd"/>
    <w:r w:rsidRPr="009D0584">
      <w:rPr>
        <w:rFonts w:ascii="Arial" w:hAnsi="Arial" w:cs="Arial"/>
      </w:rPr>
      <w:t xml:space="preserve">: </w:t>
    </w:r>
    <w:hyperlink r:id="rId5" w:history="1">
      <w:r w:rsidRPr="009D0584">
        <w:rPr>
          <w:rStyle w:val="Hyperlink"/>
          <w:rFonts w:ascii="Arial" w:hAnsi="Arial" w:cs="Arial"/>
        </w:rPr>
        <w:t>@schoolreadinglist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016A" w14:textId="77777777" w:rsidR="00D029D1" w:rsidRDefault="00D029D1" w:rsidP="00CC5772">
      <w:pPr>
        <w:spacing w:after="0" w:line="240" w:lineRule="auto"/>
      </w:pPr>
      <w:r>
        <w:separator/>
      </w:r>
    </w:p>
  </w:footnote>
  <w:footnote w:type="continuationSeparator" w:id="0">
    <w:p w14:paraId="481D8DDF" w14:textId="77777777" w:rsidR="00D029D1" w:rsidRDefault="00D029D1" w:rsidP="00CC5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5176" w14:textId="6D0220EC" w:rsidR="00CC5772" w:rsidRPr="009D0584" w:rsidRDefault="00CC5772" w:rsidP="00CC5772">
    <w:pPr>
      <w:pStyle w:val="Header"/>
      <w:rPr>
        <w:rFonts w:ascii="Arial" w:hAnsi="Arial" w:cs="Arial"/>
      </w:rPr>
    </w:pPr>
    <w:r w:rsidRPr="009D0584">
      <w:rPr>
        <w:rFonts w:ascii="Arial" w:hAnsi="Arial" w:cs="Arial"/>
        <w:noProof/>
      </w:rPr>
      <w:drawing>
        <wp:anchor distT="0" distB="0" distL="114300" distR="114300" simplePos="0" relativeHeight="251656704" behindDoc="1" locked="0" layoutInCell="1" allowOverlap="1" wp14:anchorId="55B0F04B" wp14:editId="7FFF4D86">
          <wp:simplePos x="0" y="0"/>
          <wp:positionH relativeFrom="column">
            <wp:posOffset>-906145</wp:posOffset>
          </wp:positionH>
          <wp:positionV relativeFrom="paragraph">
            <wp:posOffset>-173355</wp:posOffset>
          </wp:positionV>
          <wp:extent cx="7536180" cy="1082675"/>
          <wp:effectExtent l="0" t="0" r="0" b="3175"/>
          <wp:wrapSquare wrapText="bothSides"/>
          <wp:docPr id="36" name="Picture 3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rotWithShape="1">
                  <a:blip r:embed="rId1">
                    <a:extLst>
                      <a:ext uri="{28A0092B-C50C-407E-A947-70E740481C1C}">
                        <a14:useLocalDpi xmlns:a14="http://schemas.microsoft.com/office/drawing/2010/main" val="0"/>
                      </a:ext>
                    </a:extLst>
                  </a:blip>
                  <a:srcRect l="-41736" r="-41330"/>
                  <a:stretch/>
                </pic:blipFill>
                <pic:spPr bwMode="auto">
                  <a:xfrm>
                    <a:off x="0" y="0"/>
                    <a:ext cx="7536180" cy="1082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0377"/>
    <w:multiLevelType w:val="hybridMultilevel"/>
    <w:tmpl w:val="26B6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52618"/>
    <w:multiLevelType w:val="hybridMultilevel"/>
    <w:tmpl w:val="3634D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B01E5"/>
    <w:multiLevelType w:val="hybridMultilevel"/>
    <w:tmpl w:val="C4A8F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F3F43"/>
    <w:multiLevelType w:val="hybridMultilevel"/>
    <w:tmpl w:val="7714B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A2322"/>
    <w:multiLevelType w:val="hybridMultilevel"/>
    <w:tmpl w:val="F45C0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D7CDB"/>
    <w:multiLevelType w:val="hybridMultilevel"/>
    <w:tmpl w:val="7712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C379B"/>
    <w:multiLevelType w:val="hybridMultilevel"/>
    <w:tmpl w:val="0CDC9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904DE"/>
    <w:multiLevelType w:val="hybridMultilevel"/>
    <w:tmpl w:val="DF0A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B62D4B"/>
    <w:multiLevelType w:val="hybridMultilevel"/>
    <w:tmpl w:val="BB20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6601C"/>
    <w:multiLevelType w:val="hybridMultilevel"/>
    <w:tmpl w:val="E08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1F35C8"/>
    <w:multiLevelType w:val="hybridMultilevel"/>
    <w:tmpl w:val="0718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671025"/>
    <w:multiLevelType w:val="hybridMultilevel"/>
    <w:tmpl w:val="FFD0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B32F9D"/>
    <w:multiLevelType w:val="hybridMultilevel"/>
    <w:tmpl w:val="AC54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F1E50"/>
    <w:multiLevelType w:val="hybridMultilevel"/>
    <w:tmpl w:val="58786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C0380B"/>
    <w:multiLevelType w:val="hybridMultilevel"/>
    <w:tmpl w:val="88F6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A33646"/>
    <w:multiLevelType w:val="hybridMultilevel"/>
    <w:tmpl w:val="C89E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191300"/>
    <w:multiLevelType w:val="hybridMultilevel"/>
    <w:tmpl w:val="3DAA0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0A043A"/>
    <w:multiLevelType w:val="hybridMultilevel"/>
    <w:tmpl w:val="BB9E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2B62F9"/>
    <w:multiLevelType w:val="hybridMultilevel"/>
    <w:tmpl w:val="795E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F95FE4"/>
    <w:multiLevelType w:val="hybridMultilevel"/>
    <w:tmpl w:val="FE164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B17454"/>
    <w:multiLevelType w:val="hybridMultilevel"/>
    <w:tmpl w:val="3234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D847FB"/>
    <w:multiLevelType w:val="hybridMultilevel"/>
    <w:tmpl w:val="6432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7C26AF"/>
    <w:multiLevelType w:val="hybridMultilevel"/>
    <w:tmpl w:val="96A6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AE00C8"/>
    <w:multiLevelType w:val="hybridMultilevel"/>
    <w:tmpl w:val="4916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BC408C"/>
    <w:multiLevelType w:val="hybridMultilevel"/>
    <w:tmpl w:val="0868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D63006"/>
    <w:multiLevelType w:val="hybridMultilevel"/>
    <w:tmpl w:val="155A8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A30115"/>
    <w:multiLevelType w:val="hybridMultilevel"/>
    <w:tmpl w:val="64CE8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7B5399"/>
    <w:multiLevelType w:val="hybridMultilevel"/>
    <w:tmpl w:val="B3A43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1216B5"/>
    <w:multiLevelType w:val="hybridMultilevel"/>
    <w:tmpl w:val="C6BCB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D34F08"/>
    <w:multiLevelType w:val="hybridMultilevel"/>
    <w:tmpl w:val="70DE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7F125D"/>
    <w:multiLevelType w:val="hybridMultilevel"/>
    <w:tmpl w:val="68E0B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EA0333"/>
    <w:multiLevelType w:val="hybridMultilevel"/>
    <w:tmpl w:val="C26C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CC4A5F"/>
    <w:multiLevelType w:val="hybridMultilevel"/>
    <w:tmpl w:val="B9B6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360085"/>
    <w:multiLevelType w:val="hybridMultilevel"/>
    <w:tmpl w:val="3ED0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613EF1"/>
    <w:multiLevelType w:val="hybridMultilevel"/>
    <w:tmpl w:val="D222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8808BA"/>
    <w:multiLevelType w:val="hybridMultilevel"/>
    <w:tmpl w:val="D4B48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245D09"/>
    <w:multiLevelType w:val="hybridMultilevel"/>
    <w:tmpl w:val="C644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E25034"/>
    <w:multiLevelType w:val="hybridMultilevel"/>
    <w:tmpl w:val="DD9067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70D441E"/>
    <w:multiLevelType w:val="hybridMultilevel"/>
    <w:tmpl w:val="0802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6C56D6"/>
    <w:multiLevelType w:val="hybridMultilevel"/>
    <w:tmpl w:val="5214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9D4AA9"/>
    <w:multiLevelType w:val="hybridMultilevel"/>
    <w:tmpl w:val="F638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FA2EAB"/>
    <w:multiLevelType w:val="hybridMultilevel"/>
    <w:tmpl w:val="3D72C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8F728B"/>
    <w:multiLevelType w:val="hybridMultilevel"/>
    <w:tmpl w:val="2042D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1F7FD1"/>
    <w:multiLevelType w:val="hybridMultilevel"/>
    <w:tmpl w:val="71A42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8343D9"/>
    <w:multiLevelType w:val="hybridMultilevel"/>
    <w:tmpl w:val="38CA0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F323C3"/>
    <w:multiLevelType w:val="hybridMultilevel"/>
    <w:tmpl w:val="6F3A71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26A3DF8"/>
    <w:multiLevelType w:val="hybridMultilevel"/>
    <w:tmpl w:val="2308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614900"/>
    <w:multiLevelType w:val="hybridMultilevel"/>
    <w:tmpl w:val="8350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992EC3"/>
    <w:multiLevelType w:val="hybridMultilevel"/>
    <w:tmpl w:val="55006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D36C06"/>
    <w:multiLevelType w:val="hybridMultilevel"/>
    <w:tmpl w:val="C9961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7A0E66"/>
    <w:multiLevelType w:val="hybridMultilevel"/>
    <w:tmpl w:val="183C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1F6E97"/>
    <w:multiLevelType w:val="hybridMultilevel"/>
    <w:tmpl w:val="EC14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297469">
    <w:abstractNumId w:val="18"/>
  </w:num>
  <w:num w:numId="2" w16cid:durableId="1081827697">
    <w:abstractNumId w:val="22"/>
  </w:num>
  <w:num w:numId="3" w16cid:durableId="1625888152">
    <w:abstractNumId w:val="10"/>
  </w:num>
  <w:num w:numId="4" w16cid:durableId="1858348999">
    <w:abstractNumId w:val="24"/>
  </w:num>
  <w:num w:numId="5" w16cid:durableId="1446851055">
    <w:abstractNumId w:val="47"/>
  </w:num>
  <w:num w:numId="6" w16cid:durableId="2060396747">
    <w:abstractNumId w:val="14"/>
  </w:num>
  <w:num w:numId="7" w16cid:durableId="551700129">
    <w:abstractNumId w:val="32"/>
  </w:num>
  <w:num w:numId="8" w16cid:durableId="107042149">
    <w:abstractNumId w:val="29"/>
  </w:num>
  <w:num w:numId="9" w16cid:durableId="2126726217">
    <w:abstractNumId w:val="40"/>
  </w:num>
  <w:num w:numId="10" w16cid:durableId="591933654">
    <w:abstractNumId w:val="25"/>
  </w:num>
  <w:num w:numId="11" w16cid:durableId="1804730664">
    <w:abstractNumId w:val="50"/>
  </w:num>
  <w:num w:numId="12" w16cid:durableId="2006320740">
    <w:abstractNumId w:val="33"/>
  </w:num>
  <w:num w:numId="13" w16cid:durableId="547034373">
    <w:abstractNumId w:val="12"/>
  </w:num>
  <w:num w:numId="14" w16cid:durableId="1373112468">
    <w:abstractNumId w:val="21"/>
  </w:num>
  <w:num w:numId="15" w16cid:durableId="46926512">
    <w:abstractNumId w:val="23"/>
  </w:num>
  <w:num w:numId="16" w16cid:durableId="972368587">
    <w:abstractNumId w:val="39"/>
  </w:num>
  <w:num w:numId="17" w16cid:durableId="1237741490">
    <w:abstractNumId w:val="38"/>
  </w:num>
  <w:num w:numId="18" w16cid:durableId="1729570555">
    <w:abstractNumId w:val="8"/>
  </w:num>
  <w:num w:numId="19" w16cid:durableId="986516975">
    <w:abstractNumId w:val="45"/>
  </w:num>
  <w:num w:numId="20" w16cid:durableId="1630354043">
    <w:abstractNumId w:val="20"/>
  </w:num>
  <w:num w:numId="21" w16cid:durableId="1948269448">
    <w:abstractNumId w:val="11"/>
  </w:num>
  <w:num w:numId="22" w16cid:durableId="664093830">
    <w:abstractNumId w:val="51"/>
  </w:num>
  <w:num w:numId="23" w16cid:durableId="1733965726">
    <w:abstractNumId w:val="43"/>
  </w:num>
  <w:num w:numId="24" w16cid:durableId="226384113">
    <w:abstractNumId w:val="34"/>
  </w:num>
  <w:num w:numId="25" w16cid:durableId="1006204629">
    <w:abstractNumId w:val="3"/>
  </w:num>
  <w:num w:numId="26" w16cid:durableId="992560419">
    <w:abstractNumId w:val="0"/>
  </w:num>
  <w:num w:numId="27" w16cid:durableId="1895966765">
    <w:abstractNumId w:val="48"/>
  </w:num>
  <w:num w:numId="28" w16cid:durableId="1820733808">
    <w:abstractNumId w:val="31"/>
  </w:num>
  <w:num w:numId="29" w16cid:durableId="824276316">
    <w:abstractNumId w:val="2"/>
  </w:num>
  <w:num w:numId="30" w16cid:durableId="297684533">
    <w:abstractNumId w:val="4"/>
  </w:num>
  <w:num w:numId="31" w16cid:durableId="656347123">
    <w:abstractNumId w:val="5"/>
  </w:num>
  <w:num w:numId="32" w16cid:durableId="1243678341">
    <w:abstractNumId w:val="36"/>
  </w:num>
  <w:num w:numId="33" w16cid:durableId="1822504245">
    <w:abstractNumId w:val="1"/>
  </w:num>
  <w:num w:numId="34" w16cid:durableId="1573806147">
    <w:abstractNumId w:val="16"/>
  </w:num>
  <w:num w:numId="35" w16cid:durableId="624039384">
    <w:abstractNumId w:val="19"/>
  </w:num>
  <w:num w:numId="36" w16cid:durableId="152915319">
    <w:abstractNumId w:val="7"/>
  </w:num>
  <w:num w:numId="37" w16cid:durableId="1987587977">
    <w:abstractNumId w:val="46"/>
  </w:num>
  <w:num w:numId="38" w16cid:durableId="599869897">
    <w:abstractNumId w:val="44"/>
  </w:num>
  <w:num w:numId="39" w16cid:durableId="1731927083">
    <w:abstractNumId w:val="27"/>
  </w:num>
  <w:num w:numId="40" w16cid:durableId="226111261">
    <w:abstractNumId w:val="15"/>
  </w:num>
  <w:num w:numId="41" w16cid:durableId="884567050">
    <w:abstractNumId w:val="9"/>
  </w:num>
  <w:num w:numId="42" w16cid:durableId="1369530863">
    <w:abstractNumId w:val="30"/>
  </w:num>
  <w:num w:numId="43" w16cid:durableId="1699699597">
    <w:abstractNumId w:val="49"/>
  </w:num>
  <w:num w:numId="44" w16cid:durableId="1540043718">
    <w:abstractNumId w:val="37"/>
  </w:num>
  <w:num w:numId="45" w16cid:durableId="1098065293">
    <w:abstractNumId w:val="41"/>
  </w:num>
  <w:num w:numId="46" w16cid:durableId="1098210925">
    <w:abstractNumId w:val="28"/>
  </w:num>
  <w:num w:numId="47" w16cid:durableId="680283238">
    <w:abstractNumId w:val="17"/>
  </w:num>
  <w:num w:numId="48" w16cid:durableId="315501822">
    <w:abstractNumId w:val="35"/>
  </w:num>
  <w:num w:numId="49" w16cid:durableId="1927181957">
    <w:abstractNumId w:val="6"/>
  </w:num>
  <w:num w:numId="50" w16cid:durableId="267545440">
    <w:abstractNumId w:val="13"/>
  </w:num>
  <w:num w:numId="51" w16cid:durableId="1682928066">
    <w:abstractNumId w:val="42"/>
  </w:num>
  <w:num w:numId="52" w16cid:durableId="21351285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2"/>
    <w:rsid w:val="000B3D78"/>
    <w:rsid w:val="000F2BE6"/>
    <w:rsid w:val="00177F65"/>
    <w:rsid w:val="00185EC7"/>
    <w:rsid w:val="0019451E"/>
    <w:rsid w:val="002A05B2"/>
    <w:rsid w:val="002F40F0"/>
    <w:rsid w:val="0030316A"/>
    <w:rsid w:val="00332506"/>
    <w:rsid w:val="00332AC1"/>
    <w:rsid w:val="0037785F"/>
    <w:rsid w:val="003968B5"/>
    <w:rsid w:val="004946B9"/>
    <w:rsid w:val="004D2042"/>
    <w:rsid w:val="00542232"/>
    <w:rsid w:val="005427DE"/>
    <w:rsid w:val="00557BC0"/>
    <w:rsid w:val="00560ADF"/>
    <w:rsid w:val="005A0000"/>
    <w:rsid w:val="005C09D3"/>
    <w:rsid w:val="006223D9"/>
    <w:rsid w:val="006977B2"/>
    <w:rsid w:val="006D0BDE"/>
    <w:rsid w:val="0073781A"/>
    <w:rsid w:val="00792C1D"/>
    <w:rsid w:val="007E62CC"/>
    <w:rsid w:val="0080041B"/>
    <w:rsid w:val="00880E3A"/>
    <w:rsid w:val="008A2117"/>
    <w:rsid w:val="008F0EEF"/>
    <w:rsid w:val="00910A60"/>
    <w:rsid w:val="009247BD"/>
    <w:rsid w:val="00977151"/>
    <w:rsid w:val="00996EDF"/>
    <w:rsid w:val="009D0584"/>
    <w:rsid w:val="00A00CA0"/>
    <w:rsid w:val="00A4058B"/>
    <w:rsid w:val="00AB4789"/>
    <w:rsid w:val="00B25017"/>
    <w:rsid w:val="00B25F31"/>
    <w:rsid w:val="00B5322A"/>
    <w:rsid w:val="00B94960"/>
    <w:rsid w:val="00BC2EF5"/>
    <w:rsid w:val="00BC3E5E"/>
    <w:rsid w:val="00C44F41"/>
    <w:rsid w:val="00C81E3A"/>
    <w:rsid w:val="00C8781E"/>
    <w:rsid w:val="00CA0147"/>
    <w:rsid w:val="00CC316F"/>
    <w:rsid w:val="00CC5772"/>
    <w:rsid w:val="00CE7CF9"/>
    <w:rsid w:val="00D029D1"/>
    <w:rsid w:val="00DB1409"/>
    <w:rsid w:val="00E17235"/>
    <w:rsid w:val="00E63228"/>
    <w:rsid w:val="00ED00DD"/>
    <w:rsid w:val="00F277BC"/>
    <w:rsid w:val="00F6099C"/>
    <w:rsid w:val="00F670A4"/>
    <w:rsid w:val="00F778F7"/>
    <w:rsid w:val="00FD0D9D"/>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7AA7"/>
  <w15:chartTrackingRefBased/>
  <w15:docId w15:val="{F5425B0D-342E-48A8-B419-8245020A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5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5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C5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5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5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C5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772"/>
    <w:rPr>
      <w:rFonts w:eastAsiaTheme="majorEastAsia" w:cstheme="majorBidi"/>
      <w:color w:val="272727" w:themeColor="text1" w:themeTint="D8"/>
    </w:rPr>
  </w:style>
  <w:style w:type="paragraph" w:styleId="Title">
    <w:name w:val="Title"/>
    <w:basedOn w:val="Normal"/>
    <w:next w:val="Normal"/>
    <w:link w:val="TitleChar"/>
    <w:uiPriority w:val="10"/>
    <w:qFormat/>
    <w:rsid w:val="00CC5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772"/>
    <w:pPr>
      <w:spacing w:before="160"/>
      <w:jc w:val="center"/>
    </w:pPr>
    <w:rPr>
      <w:i/>
      <w:iCs/>
      <w:color w:val="404040" w:themeColor="text1" w:themeTint="BF"/>
    </w:rPr>
  </w:style>
  <w:style w:type="character" w:customStyle="1" w:styleId="QuoteChar">
    <w:name w:val="Quote Char"/>
    <w:basedOn w:val="DefaultParagraphFont"/>
    <w:link w:val="Quote"/>
    <w:uiPriority w:val="29"/>
    <w:rsid w:val="00CC5772"/>
    <w:rPr>
      <w:i/>
      <w:iCs/>
      <w:color w:val="404040" w:themeColor="text1" w:themeTint="BF"/>
    </w:rPr>
  </w:style>
  <w:style w:type="paragraph" w:styleId="ListParagraph">
    <w:name w:val="List Paragraph"/>
    <w:basedOn w:val="Normal"/>
    <w:uiPriority w:val="34"/>
    <w:qFormat/>
    <w:rsid w:val="00CC5772"/>
    <w:pPr>
      <w:ind w:left="720"/>
      <w:contextualSpacing/>
    </w:pPr>
  </w:style>
  <w:style w:type="character" w:styleId="IntenseEmphasis">
    <w:name w:val="Intense Emphasis"/>
    <w:basedOn w:val="DefaultParagraphFont"/>
    <w:uiPriority w:val="21"/>
    <w:qFormat/>
    <w:rsid w:val="00CC5772"/>
    <w:rPr>
      <w:i/>
      <w:iCs/>
      <w:color w:val="0F4761" w:themeColor="accent1" w:themeShade="BF"/>
    </w:rPr>
  </w:style>
  <w:style w:type="paragraph" w:styleId="IntenseQuote">
    <w:name w:val="Intense Quote"/>
    <w:basedOn w:val="Normal"/>
    <w:next w:val="Normal"/>
    <w:link w:val="IntenseQuoteChar"/>
    <w:uiPriority w:val="30"/>
    <w:qFormat/>
    <w:rsid w:val="00CC5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772"/>
    <w:rPr>
      <w:i/>
      <w:iCs/>
      <w:color w:val="0F4761" w:themeColor="accent1" w:themeShade="BF"/>
    </w:rPr>
  </w:style>
  <w:style w:type="character" w:styleId="IntenseReference">
    <w:name w:val="Intense Reference"/>
    <w:basedOn w:val="DefaultParagraphFont"/>
    <w:uiPriority w:val="32"/>
    <w:qFormat/>
    <w:rsid w:val="00CC5772"/>
    <w:rPr>
      <w:b/>
      <w:bCs/>
      <w:smallCaps/>
      <w:color w:val="0F4761" w:themeColor="accent1" w:themeShade="BF"/>
      <w:spacing w:val="5"/>
    </w:rPr>
  </w:style>
  <w:style w:type="paragraph" w:styleId="Header">
    <w:name w:val="header"/>
    <w:basedOn w:val="Normal"/>
    <w:link w:val="HeaderChar"/>
    <w:uiPriority w:val="99"/>
    <w:unhideWhenUsed/>
    <w:rsid w:val="00CC5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772"/>
  </w:style>
  <w:style w:type="paragraph" w:styleId="Footer">
    <w:name w:val="footer"/>
    <w:basedOn w:val="Normal"/>
    <w:link w:val="FooterChar"/>
    <w:uiPriority w:val="99"/>
    <w:unhideWhenUsed/>
    <w:rsid w:val="00CC5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772"/>
  </w:style>
  <w:style w:type="character" w:styleId="Hyperlink">
    <w:name w:val="Hyperlink"/>
    <w:basedOn w:val="DefaultParagraphFont"/>
    <w:uiPriority w:val="99"/>
    <w:unhideWhenUsed/>
    <w:rsid w:val="00CC5772"/>
    <w:rPr>
      <w:color w:val="467886" w:themeColor="hyperlink"/>
      <w:u w:val="single"/>
    </w:rPr>
  </w:style>
  <w:style w:type="character" w:styleId="UnresolvedMention">
    <w:name w:val="Unresolved Mention"/>
    <w:basedOn w:val="DefaultParagraphFont"/>
    <w:uiPriority w:val="99"/>
    <w:semiHidden/>
    <w:unhideWhenUsed/>
    <w:rsid w:val="00CC5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curriculum-in-england-secondary-curriculum" TargetMode="External"/><Relationship Id="rId13" Type="http://schemas.openxmlformats.org/officeDocument/2006/relationships/hyperlink" Target="https://assets.publishing.service.gov.uk/media/647f53155f7bb700127fa5c9/Residential_special_schools_national_minimum_standards.pdf" TargetMode="External"/><Relationship Id="rId18" Type="http://schemas.openxmlformats.org/officeDocument/2006/relationships/hyperlink" Target="https://assets.publishing.service.gov.uk/media/68bec95444fd43581bda1c86/The_writing_framework_092025.pdf" TargetMode="External"/><Relationship Id="rId26" Type="http://schemas.openxmlformats.org/officeDocument/2006/relationships/hyperlink" Target="https://schoolreadinglist.co.uk" TargetMode="External"/><Relationship Id="rId3" Type="http://schemas.openxmlformats.org/officeDocument/2006/relationships/settings" Target="settings.xml"/><Relationship Id="rId21" Type="http://schemas.openxmlformats.org/officeDocument/2006/relationships/hyperlink" Target="https://www.gov.uk/government/publications/curriculum-and-assessment-review-final-report-government-response" TargetMode="External"/><Relationship Id="rId7" Type="http://schemas.openxmlformats.org/officeDocument/2006/relationships/hyperlink" Target="https://www.gov.uk/government/publications/national-curriculum-in-england-primary-curriculum" TargetMode="External"/><Relationship Id="rId12" Type="http://schemas.openxmlformats.org/officeDocument/2006/relationships/hyperlink" Target="https://assets.publishing.service.gov.uk/media/64787a31b32b9e000ca96010/National_Minimum_Standards_for_boarding_schools.pdf" TargetMode="External"/><Relationship Id="rId17" Type="http://schemas.openxmlformats.org/officeDocument/2006/relationships/hyperlink" Target="https://assets.publishing.service.gov.uk/media/664f600c05e5fe28788fc437/The_reading_framework_.pdf" TargetMode="External"/><Relationship Id="rId25" Type="http://schemas.openxmlformats.org/officeDocument/2006/relationships/hyperlink" Target="https://scribblebibble.com/resources/" TargetMode="External"/><Relationship Id="rId2" Type="http://schemas.openxmlformats.org/officeDocument/2006/relationships/styles" Target="styles.xml"/><Relationship Id="rId16" Type="http://schemas.openxmlformats.org/officeDocument/2006/relationships/hyperlink" Target="https://ico.org.uk/for-organisations/uk-gdpr-guidance-and-resources/childrens-information/childrens-code-guidance-and-resources/introduction-to-the-childrens-code/" TargetMode="External"/><Relationship Id="rId20" Type="http://schemas.openxmlformats.org/officeDocument/2006/relationships/hyperlink" Target="https://www.gov.uk/government/news/focus-on-reading-in-secondary-years-to-drive-up-standard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education-inspection-framework/education-inspection-framework-for-use-from-november-2025" TargetMode="External"/><Relationship Id="rId24" Type="http://schemas.openxmlformats.org/officeDocument/2006/relationships/hyperlink" Target="https://scribblebibble.com/latest-post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uidance/data-protection-in-schools/data-protection-policies-and-procedures" TargetMode="External"/><Relationship Id="rId23" Type="http://schemas.openxmlformats.org/officeDocument/2006/relationships/hyperlink" Target="https://schoolreadinglist.co.uk/category/resources/" TargetMode="External"/><Relationship Id="rId28" Type="http://schemas.openxmlformats.org/officeDocument/2006/relationships/hyperlink" Target="https://creativecommons.org/licenses/by/4.0/" TargetMode="External"/><Relationship Id="rId10" Type="http://schemas.openxmlformats.org/officeDocument/2006/relationships/hyperlink" Target="https://assets.publishing.service.gov.uk/media/5a7de93840f0b62305b7f8ee/PRIMARY_national_curriculum_-_English_220714.pdf" TargetMode="External"/><Relationship Id="rId19" Type="http://schemas.openxmlformats.org/officeDocument/2006/relationships/hyperlink" Target="https://assets.publishing.service.gov.uk/media/5a7c18d540f0b61a825d66e9/reading_for_pleasure.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ssets.publishing.service.gov.uk/media/5a81a9abe5274a2e8ab55319/PRIMARY_national_curriculum.pdf" TargetMode="External"/><Relationship Id="rId14" Type="http://schemas.openxmlformats.org/officeDocument/2006/relationships/hyperlink" Target="https://assets.publishing.service.gov.uk/media/68add931969253904d155860/Keeping_children_safe_in_education_from_1_September_2025.pdf" TargetMode="External"/><Relationship Id="rId22" Type="http://schemas.openxmlformats.org/officeDocument/2006/relationships/hyperlink" Target="https://schoolreadinglist.co.uk/resources/book-schemes-and-offers-for-children-schools-and-libraries/" TargetMode="External"/><Relationship Id="rId27" Type="http://schemas.openxmlformats.org/officeDocument/2006/relationships/hyperlink" Target="https://schoolreadinglist.co.uk"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enquiries@schoolreadinglist.co.uk" TargetMode="External"/><Relationship Id="rId2" Type="http://schemas.openxmlformats.org/officeDocument/2006/relationships/hyperlink" Target="https://schoolreadinglist.co.uk" TargetMode="External"/><Relationship Id="rId1" Type="http://schemas.openxmlformats.org/officeDocument/2006/relationships/image" Target="media/image2.png"/><Relationship Id="rId5" Type="http://schemas.openxmlformats.org/officeDocument/2006/relationships/hyperlink" Target="https://www.facebook.com/schoolreadinglist" TargetMode="External"/><Relationship Id="rId4" Type="http://schemas.openxmlformats.org/officeDocument/2006/relationships/hyperlink" Target="https://twitter.com/schoolrea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3216</Words>
  <Characters>21261</Characters>
  <Application>Microsoft Office Word</Application>
  <DocSecurity>0</DocSecurity>
  <Lines>360</Lines>
  <Paragraphs>74</Paragraphs>
  <ScaleCrop>false</ScaleCrop>
  <Company/>
  <LinksUpToDate>false</LinksUpToDate>
  <CharactersWithSpaces>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Reading List https://schoolreadinglist.co.uk</dc:creator>
  <cp:keywords/>
  <dc:description/>
  <cp:lastModifiedBy>Tom Tolkien</cp:lastModifiedBy>
  <cp:revision>3</cp:revision>
  <dcterms:created xsi:type="dcterms:W3CDTF">2025-11-11T01:51:00Z</dcterms:created>
  <dcterms:modified xsi:type="dcterms:W3CDTF">2025-11-11T01:57:00Z</dcterms:modified>
</cp:coreProperties>
</file>